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F268" w14:textId="17009655" w:rsidR="000969C0" w:rsidRDefault="000969C0" w:rsidP="006C2064">
      <w:pPr>
        <w:spacing w:after="0" w:line="240" w:lineRule="auto"/>
        <w:contextualSpacing/>
        <w:jc w:val="right"/>
        <w:rPr>
          <w:rFonts w:ascii="Times New Roman" w:hAnsi="Times New Roman" w:cs="Times New Roman"/>
        </w:rPr>
      </w:pPr>
      <w:r w:rsidRPr="000969C0">
        <w:rPr>
          <w:rFonts w:ascii="Times New Roman" w:hAnsi="Times New Roman" w:cs="Times New Roman"/>
        </w:rPr>
        <w:t>Ruumiandmete seaduse ja sellega seonduvalt teiste seaduste</w:t>
      </w:r>
    </w:p>
    <w:p w14:paraId="2575F746" w14:textId="3C843B6D" w:rsidR="000969C0" w:rsidRDefault="000969C0" w:rsidP="006C2064">
      <w:pPr>
        <w:spacing w:after="0" w:line="240" w:lineRule="auto"/>
        <w:contextualSpacing/>
        <w:jc w:val="right"/>
        <w:rPr>
          <w:rFonts w:ascii="Times New Roman" w:hAnsi="Times New Roman" w:cs="Times New Roman"/>
        </w:rPr>
      </w:pPr>
      <w:r w:rsidRPr="000969C0">
        <w:rPr>
          <w:rFonts w:ascii="Times New Roman" w:hAnsi="Times New Roman" w:cs="Times New Roman"/>
        </w:rPr>
        <w:t>muutmise seaduse eelnõu</w:t>
      </w:r>
      <w:r>
        <w:rPr>
          <w:rFonts w:ascii="Times New Roman" w:hAnsi="Times New Roman" w:cs="Times New Roman"/>
        </w:rPr>
        <w:t xml:space="preserve"> </w:t>
      </w:r>
      <w:r w:rsidRPr="000969C0">
        <w:rPr>
          <w:rFonts w:ascii="Times New Roman" w:hAnsi="Times New Roman" w:cs="Times New Roman"/>
        </w:rPr>
        <w:t>selet</w:t>
      </w:r>
      <w:r w:rsidR="00985CD7">
        <w:rPr>
          <w:rFonts w:ascii="Times New Roman" w:hAnsi="Times New Roman" w:cs="Times New Roman"/>
        </w:rPr>
        <w:t>uskiri</w:t>
      </w:r>
    </w:p>
    <w:p w14:paraId="3322567D" w14:textId="4176C995" w:rsidR="000969C0" w:rsidRDefault="000969C0" w:rsidP="006C2064">
      <w:pPr>
        <w:spacing w:after="0" w:line="240" w:lineRule="auto"/>
        <w:contextualSpacing/>
        <w:jc w:val="right"/>
        <w:rPr>
          <w:rFonts w:ascii="Times New Roman" w:hAnsi="Times New Roman" w:cs="Times New Roman"/>
        </w:rPr>
      </w:pPr>
      <w:r w:rsidRPr="000969C0">
        <w:rPr>
          <w:rFonts w:ascii="Times New Roman" w:hAnsi="Times New Roman" w:cs="Times New Roman"/>
        </w:rPr>
        <w:t>Lisa</w:t>
      </w:r>
      <w:r w:rsidR="00223BDE">
        <w:rPr>
          <w:rFonts w:ascii="Times New Roman" w:hAnsi="Times New Roman" w:cs="Times New Roman"/>
        </w:rPr>
        <w:t xml:space="preserve"> 2</w:t>
      </w:r>
    </w:p>
    <w:p w14:paraId="28AF4B80" w14:textId="660D8A12" w:rsidR="00112086" w:rsidRDefault="000969C0" w:rsidP="006C2064">
      <w:pPr>
        <w:spacing w:after="0" w:line="240" w:lineRule="auto"/>
        <w:contextualSpacing/>
        <w:jc w:val="right"/>
        <w:rPr>
          <w:rFonts w:ascii="Times New Roman" w:hAnsi="Times New Roman" w:cs="Times New Roman"/>
        </w:rPr>
      </w:pPr>
      <w:r w:rsidRPr="000969C0">
        <w:rPr>
          <w:rFonts w:ascii="Times New Roman" w:hAnsi="Times New Roman" w:cs="Times New Roman"/>
        </w:rPr>
        <w:t>MÄÄRUSE KAVAND</w:t>
      </w:r>
    </w:p>
    <w:p w14:paraId="23681C82" w14:textId="77777777" w:rsidR="000969C0" w:rsidRDefault="000969C0" w:rsidP="006C2064">
      <w:pPr>
        <w:spacing w:after="0" w:line="240" w:lineRule="auto"/>
        <w:contextualSpacing/>
        <w:jc w:val="right"/>
        <w:rPr>
          <w:rFonts w:ascii="Times New Roman" w:hAnsi="Times New Roman" w:cs="Times New Roman"/>
        </w:rPr>
      </w:pPr>
    </w:p>
    <w:p w14:paraId="4C02FA07" w14:textId="77777777" w:rsidR="00A5368B" w:rsidRDefault="00A5368B" w:rsidP="006C2064">
      <w:pPr>
        <w:spacing w:after="0" w:line="240" w:lineRule="auto"/>
        <w:contextualSpacing/>
        <w:rPr>
          <w:rFonts w:ascii="Times New Roman" w:hAnsi="Times New Roman" w:cs="Times New Roman"/>
        </w:rPr>
      </w:pPr>
    </w:p>
    <w:p w14:paraId="01EBA1C4" w14:textId="2883D6D0" w:rsidR="00A5368B" w:rsidRDefault="00A344A0" w:rsidP="006C2064">
      <w:pPr>
        <w:spacing w:after="0" w:line="240" w:lineRule="auto"/>
        <w:contextualSpacing/>
        <w:rPr>
          <w:rFonts w:ascii="Times New Roman" w:hAnsi="Times New Roman" w:cs="Times New Roman"/>
        </w:rPr>
      </w:pPr>
      <w:r>
        <w:rPr>
          <w:rFonts w:ascii="Times New Roman" w:hAnsi="Times New Roman" w:cs="Times New Roman"/>
        </w:rPr>
        <w:t xml:space="preserve">VABARIIGI VALITSUSE </w:t>
      </w:r>
      <w:r w:rsidR="007D1291" w:rsidRPr="007D1291">
        <w:rPr>
          <w:rFonts w:ascii="Times New Roman" w:hAnsi="Times New Roman" w:cs="Times New Roman"/>
        </w:rPr>
        <w:t>MÄÄRUS</w:t>
      </w:r>
    </w:p>
    <w:p w14:paraId="4FC468E7" w14:textId="77777777" w:rsidR="007D1291" w:rsidRPr="00A5368B" w:rsidRDefault="007D1291" w:rsidP="006C2064">
      <w:pPr>
        <w:spacing w:after="0" w:line="240" w:lineRule="auto"/>
        <w:contextualSpacing/>
        <w:rPr>
          <w:rFonts w:ascii="Times New Roman" w:hAnsi="Times New Roman" w:cs="Times New Roman"/>
        </w:rPr>
      </w:pPr>
    </w:p>
    <w:p w14:paraId="05FAC83E" w14:textId="5CA6AFA9" w:rsidR="000969C0" w:rsidRPr="000969C0" w:rsidRDefault="000969C0" w:rsidP="006C2064">
      <w:pPr>
        <w:spacing w:after="0" w:line="240" w:lineRule="auto"/>
        <w:contextualSpacing/>
        <w:jc w:val="center"/>
        <w:rPr>
          <w:rFonts w:ascii="Times New Roman" w:hAnsi="Times New Roman" w:cs="Times New Roman"/>
          <w:b/>
          <w:bCs/>
        </w:rPr>
      </w:pPr>
      <w:r w:rsidRPr="000969C0">
        <w:rPr>
          <w:rFonts w:ascii="Times New Roman" w:hAnsi="Times New Roman" w:cs="Times New Roman"/>
          <w:b/>
          <w:bCs/>
        </w:rPr>
        <w:t>Aadresside ja kohanimede süsteem</w:t>
      </w:r>
    </w:p>
    <w:p w14:paraId="4B1371AE" w14:textId="77777777" w:rsidR="000969C0" w:rsidRDefault="000969C0" w:rsidP="006C2064">
      <w:pPr>
        <w:spacing w:after="0" w:line="240" w:lineRule="auto"/>
        <w:contextualSpacing/>
        <w:rPr>
          <w:rFonts w:ascii="Times New Roman" w:hAnsi="Times New Roman" w:cs="Times New Roman"/>
        </w:rPr>
      </w:pPr>
    </w:p>
    <w:p w14:paraId="40D549D1" w14:textId="281B687D" w:rsidR="00225BD5" w:rsidRDefault="00225BD5" w:rsidP="006C2064">
      <w:pPr>
        <w:spacing w:after="0" w:line="240" w:lineRule="auto"/>
        <w:contextualSpacing/>
        <w:rPr>
          <w:rFonts w:ascii="Times New Roman" w:hAnsi="Times New Roman" w:cs="Times New Roman"/>
        </w:rPr>
      </w:pPr>
      <w:r w:rsidRPr="00225BD5">
        <w:rPr>
          <w:rFonts w:ascii="Times New Roman" w:hAnsi="Times New Roman" w:cs="Times New Roman"/>
        </w:rPr>
        <w:t>Määrus kehtestatakse avaliku teabe seaduse § 43</w:t>
      </w:r>
      <w:r w:rsidRPr="00225BD5">
        <w:rPr>
          <w:rFonts w:ascii="Times New Roman" w:hAnsi="Times New Roman" w:cs="Times New Roman"/>
          <w:vertAlign w:val="superscript"/>
        </w:rPr>
        <w:t>9</w:t>
      </w:r>
      <w:r w:rsidRPr="00225BD5">
        <w:rPr>
          <w:rFonts w:ascii="Times New Roman" w:hAnsi="Times New Roman" w:cs="Times New Roman"/>
        </w:rPr>
        <w:t xml:space="preserve"> lõike 1 punkti 3 ja ruumiandmete seaduse § 58 lõike 1</w:t>
      </w:r>
      <w:r w:rsidR="00D35FD0">
        <w:rPr>
          <w:rFonts w:ascii="Times New Roman" w:hAnsi="Times New Roman" w:cs="Times New Roman"/>
        </w:rPr>
        <w:t xml:space="preserve"> ja </w:t>
      </w:r>
      <w:hyperlink r:id="rId10" w:anchor="para11b1lg2" w:tgtFrame="_blank" w:history="1">
        <w:r w:rsidR="00D35FD0" w:rsidRPr="00D35FD0">
          <w:rPr>
            <w:rStyle w:val="Hperlink"/>
            <w:rFonts w:ascii="Times New Roman" w:hAnsi="Times New Roman" w:cs="Times New Roman"/>
          </w:rPr>
          <w:t>kohanimeseaduse § 11</w:t>
        </w:r>
        <w:r w:rsidR="00D35FD0" w:rsidRPr="00D35FD0">
          <w:rPr>
            <w:rStyle w:val="Hperlink"/>
            <w:rFonts w:ascii="Times New Roman" w:hAnsi="Times New Roman" w:cs="Times New Roman"/>
            <w:vertAlign w:val="superscript"/>
          </w:rPr>
          <w:t>1</w:t>
        </w:r>
        <w:r w:rsidR="00D35FD0" w:rsidRPr="00D35FD0">
          <w:rPr>
            <w:rStyle w:val="Hperlink"/>
            <w:rFonts w:ascii="Times New Roman" w:hAnsi="Times New Roman" w:cs="Times New Roman"/>
          </w:rPr>
          <w:t> lõike 2 ja § 16 lõike 2</w:t>
        </w:r>
      </w:hyperlink>
      <w:r w:rsidRPr="00225BD5">
        <w:rPr>
          <w:rFonts w:ascii="Times New Roman" w:hAnsi="Times New Roman" w:cs="Times New Roman"/>
        </w:rPr>
        <w:t xml:space="preserve"> alusel.</w:t>
      </w:r>
    </w:p>
    <w:p w14:paraId="271AA237" w14:textId="77777777" w:rsidR="00225BD5" w:rsidRDefault="00225BD5" w:rsidP="006C2064">
      <w:pPr>
        <w:spacing w:after="0" w:line="240" w:lineRule="auto"/>
        <w:contextualSpacing/>
        <w:rPr>
          <w:rFonts w:ascii="Times New Roman" w:hAnsi="Times New Roman" w:cs="Times New Roman"/>
        </w:rPr>
      </w:pPr>
    </w:p>
    <w:p w14:paraId="44D54E28" w14:textId="77777777" w:rsidR="008931AE" w:rsidRDefault="00B30D66" w:rsidP="006C2064">
      <w:pPr>
        <w:spacing w:after="0" w:line="240" w:lineRule="auto"/>
        <w:jc w:val="center"/>
        <w:rPr>
          <w:rFonts w:ascii="Times New Roman" w:hAnsi="Times New Roman" w:cs="Times New Roman"/>
        </w:rPr>
      </w:pPr>
      <w:r w:rsidRPr="000C1F00">
        <w:rPr>
          <w:rFonts w:ascii="Times New Roman" w:hAnsi="Times New Roman" w:cs="Times New Roman"/>
        </w:rPr>
        <w:t xml:space="preserve">1. peatükk </w:t>
      </w:r>
    </w:p>
    <w:p w14:paraId="495C352B" w14:textId="1402A735" w:rsidR="00225BD5" w:rsidRPr="000C1F00" w:rsidRDefault="00B30D66" w:rsidP="006C2064">
      <w:pPr>
        <w:spacing w:after="0" w:line="240" w:lineRule="auto"/>
        <w:jc w:val="center"/>
        <w:rPr>
          <w:rFonts w:ascii="Times New Roman" w:hAnsi="Times New Roman" w:cs="Times New Roman"/>
        </w:rPr>
      </w:pPr>
      <w:r w:rsidRPr="000C1F00">
        <w:rPr>
          <w:rFonts w:ascii="Times New Roman" w:hAnsi="Times New Roman" w:cs="Times New Roman"/>
        </w:rPr>
        <w:t>Üldsätted</w:t>
      </w:r>
    </w:p>
    <w:p w14:paraId="58408CD9" w14:textId="4379A0F5" w:rsidR="00D5006B" w:rsidRPr="008F7149" w:rsidRDefault="00D5006B" w:rsidP="006C2064">
      <w:pPr>
        <w:spacing w:after="0" w:line="240" w:lineRule="auto"/>
        <w:rPr>
          <w:rFonts w:ascii="Times New Roman" w:hAnsi="Times New Roman" w:cs="Times New Roman"/>
          <w:b/>
          <w:bCs/>
        </w:rPr>
      </w:pPr>
      <w:r w:rsidRPr="008F7149">
        <w:rPr>
          <w:rFonts w:ascii="Times New Roman" w:hAnsi="Times New Roman" w:cs="Times New Roman"/>
          <w:b/>
          <w:bCs/>
        </w:rPr>
        <w:t>§ 1. Reguleerimisala</w:t>
      </w:r>
    </w:p>
    <w:p w14:paraId="678A5C37" w14:textId="27E2BF5A" w:rsidR="000A23E3" w:rsidRDefault="000A23E3" w:rsidP="006C2064">
      <w:pPr>
        <w:spacing w:after="0" w:line="240" w:lineRule="auto"/>
        <w:rPr>
          <w:rFonts w:ascii="Times New Roman" w:hAnsi="Times New Roman" w:cs="Times New Roman"/>
        </w:rPr>
      </w:pPr>
      <w:r w:rsidRPr="000A23E3">
        <w:rPr>
          <w:rFonts w:ascii="Times New Roman" w:hAnsi="Times New Roman" w:cs="Times New Roman"/>
        </w:rPr>
        <w:t>(1) Määrusega kehtestatakse andmekogude pidamist kindlustav ja ruumiandmete infrastruktuuri aluseks olev aadresside ja kohanimede süsteem</w:t>
      </w:r>
      <w:r w:rsidR="00676D82">
        <w:rPr>
          <w:rFonts w:ascii="Times New Roman" w:hAnsi="Times New Roman" w:cs="Times New Roman"/>
        </w:rPr>
        <w:t xml:space="preserve"> </w:t>
      </w:r>
      <w:r w:rsidRPr="000A23E3">
        <w:rPr>
          <w:rFonts w:ascii="Times New Roman" w:hAnsi="Times New Roman" w:cs="Times New Roman"/>
        </w:rPr>
        <w:t>(</w:t>
      </w:r>
      <w:r w:rsidR="00676D82">
        <w:rPr>
          <w:rFonts w:ascii="Times New Roman" w:hAnsi="Times New Roman" w:cs="Times New Roman"/>
        </w:rPr>
        <w:t>edaspidi</w:t>
      </w:r>
      <w:r w:rsidRPr="000A23E3">
        <w:rPr>
          <w:rFonts w:ascii="Times New Roman" w:hAnsi="Times New Roman" w:cs="Times New Roman"/>
        </w:rPr>
        <w:t xml:space="preserve"> </w:t>
      </w:r>
      <w:r w:rsidRPr="00676D82">
        <w:rPr>
          <w:rFonts w:ascii="Times New Roman" w:hAnsi="Times New Roman" w:cs="Times New Roman"/>
          <w:i/>
          <w:iCs/>
        </w:rPr>
        <w:t>AKS</w:t>
      </w:r>
      <w:r w:rsidRPr="000A23E3">
        <w:rPr>
          <w:rFonts w:ascii="Times New Roman" w:hAnsi="Times New Roman" w:cs="Times New Roman"/>
        </w:rPr>
        <w:t>).</w:t>
      </w:r>
    </w:p>
    <w:p w14:paraId="5897766C" w14:textId="77777777" w:rsidR="000A30E7" w:rsidRDefault="000A30E7" w:rsidP="006C2064">
      <w:pPr>
        <w:spacing w:after="0" w:line="240" w:lineRule="auto"/>
        <w:rPr>
          <w:rFonts w:ascii="Times New Roman" w:hAnsi="Times New Roman" w:cs="Times New Roman"/>
        </w:rPr>
      </w:pPr>
    </w:p>
    <w:p w14:paraId="2731C22E" w14:textId="77777777" w:rsidR="000A61F8" w:rsidRPr="000A61F8" w:rsidRDefault="000A30E7" w:rsidP="006C2064">
      <w:pPr>
        <w:spacing w:after="0" w:line="240" w:lineRule="auto"/>
        <w:rPr>
          <w:rFonts w:ascii="Times New Roman" w:hAnsi="Times New Roman" w:cs="Times New Roman"/>
        </w:rPr>
      </w:pPr>
      <w:r w:rsidRPr="000A30E7">
        <w:rPr>
          <w:rFonts w:ascii="Times New Roman" w:hAnsi="Times New Roman" w:cs="Times New Roman"/>
        </w:rPr>
        <w:t xml:space="preserve">(2) </w:t>
      </w:r>
      <w:r w:rsidR="000A61F8" w:rsidRPr="000A61F8">
        <w:rPr>
          <w:rFonts w:ascii="Times New Roman" w:hAnsi="Times New Roman" w:cs="Times New Roman"/>
        </w:rPr>
        <w:t>Käesolevas määruses lähtutakse ruumiandmete seaduse §-s 39 sätestatud aadresside ja kohanimede süsteemi raamistikust.</w:t>
      </w:r>
    </w:p>
    <w:p w14:paraId="09F2CA0C" w14:textId="3AF3334E" w:rsidR="000A30E7" w:rsidRDefault="000A30E7" w:rsidP="006C2064">
      <w:pPr>
        <w:spacing w:after="0" w:line="240" w:lineRule="auto"/>
        <w:rPr>
          <w:rFonts w:ascii="Times New Roman" w:hAnsi="Times New Roman" w:cs="Times New Roman"/>
        </w:rPr>
      </w:pPr>
    </w:p>
    <w:p w14:paraId="22414EC1" w14:textId="08AC97E1" w:rsidR="00781EE7" w:rsidRPr="00781EE7" w:rsidRDefault="00781EE7" w:rsidP="006C2064">
      <w:pPr>
        <w:spacing w:after="0" w:line="240" w:lineRule="auto"/>
        <w:rPr>
          <w:rFonts w:ascii="Times New Roman" w:hAnsi="Times New Roman" w:cs="Times New Roman"/>
        </w:rPr>
      </w:pPr>
      <w:r w:rsidRPr="00781EE7">
        <w:rPr>
          <w:rFonts w:ascii="Times New Roman" w:hAnsi="Times New Roman" w:cs="Times New Roman"/>
        </w:rPr>
        <w:t>(3) Määruses reguleeritakse:</w:t>
      </w:r>
    </w:p>
    <w:p w14:paraId="3E77112A" w14:textId="41FFA718" w:rsidR="00781EE7" w:rsidRPr="00781EE7" w:rsidRDefault="00781EE7" w:rsidP="006C2064">
      <w:pPr>
        <w:spacing w:after="0" w:line="240" w:lineRule="auto"/>
        <w:rPr>
          <w:rFonts w:ascii="Times New Roman" w:hAnsi="Times New Roman" w:cs="Times New Roman"/>
        </w:rPr>
      </w:pPr>
      <w:r w:rsidRPr="00781EE7">
        <w:rPr>
          <w:rFonts w:ascii="Times New Roman" w:hAnsi="Times New Roman" w:cs="Times New Roman"/>
        </w:rPr>
        <w:t>1) nõuded kohanime koostisosade kasutamisele ja vormistamisele;</w:t>
      </w:r>
    </w:p>
    <w:p w14:paraId="78DA43EF" w14:textId="0912B3E0" w:rsidR="00781EE7" w:rsidRPr="00781EE7" w:rsidRDefault="00781EE7" w:rsidP="006C2064">
      <w:pPr>
        <w:spacing w:after="0" w:line="240" w:lineRule="auto"/>
        <w:rPr>
          <w:rFonts w:ascii="Times New Roman" w:hAnsi="Times New Roman" w:cs="Times New Roman"/>
        </w:rPr>
      </w:pPr>
      <w:r w:rsidRPr="00781EE7">
        <w:rPr>
          <w:rFonts w:ascii="Times New Roman" w:hAnsi="Times New Roman" w:cs="Times New Roman"/>
        </w:rPr>
        <w:t xml:space="preserve">2) nõuded kohanime liigisõna, hargtäiendi või muu osa kasutamisele, lühendamisele või ärajätmisele; </w:t>
      </w:r>
    </w:p>
    <w:p w14:paraId="686D1332" w14:textId="55D545C0" w:rsidR="00781EE7" w:rsidRPr="00781EE7" w:rsidRDefault="00781EE7" w:rsidP="006C2064">
      <w:pPr>
        <w:spacing w:after="0" w:line="240" w:lineRule="auto"/>
        <w:rPr>
          <w:rFonts w:ascii="Times New Roman" w:hAnsi="Times New Roman" w:cs="Times New Roman"/>
        </w:rPr>
      </w:pPr>
      <w:r w:rsidRPr="00781EE7">
        <w:rPr>
          <w:rFonts w:ascii="Times New Roman" w:hAnsi="Times New Roman" w:cs="Times New Roman"/>
        </w:rPr>
        <w:t>3) kohanimede eksitava sarnasuse kindlakstegemise põhimõtted;</w:t>
      </w:r>
    </w:p>
    <w:p w14:paraId="3B864A3E" w14:textId="7DCF9987" w:rsidR="00781EE7" w:rsidRPr="00781EE7" w:rsidRDefault="00781EE7" w:rsidP="006C2064">
      <w:pPr>
        <w:spacing w:after="0" w:line="240" w:lineRule="auto"/>
        <w:rPr>
          <w:rFonts w:ascii="Times New Roman" w:hAnsi="Times New Roman" w:cs="Times New Roman"/>
        </w:rPr>
      </w:pPr>
      <w:r w:rsidRPr="00781EE7">
        <w:rPr>
          <w:rFonts w:ascii="Times New Roman" w:hAnsi="Times New Roman" w:cs="Times New Roman"/>
        </w:rPr>
        <w:t>4) nimeobjektide ruumikujude paiknemise põhireeglid;</w:t>
      </w:r>
    </w:p>
    <w:p w14:paraId="29DB07A3" w14:textId="1782D6C6" w:rsidR="00781EE7" w:rsidRPr="00781EE7" w:rsidRDefault="00781EE7" w:rsidP="006C2064">
      <w:pPr>
        <w:spacing w:after="0" w:line="240" w:lineRule="auto"/>
        <w:rPr>
          <w:rFonts w:ascii="Times New Roman" w:hAnsi="Times New Roman" w:cs="Times New Roman"/>
        </w:rPr>
      </w:pPr>
      <w:r w:rsidRPr="00781EE7">
        <w:rPr>
          <w:rFonts w:ascii="Times New Roman" w:hAnsi="Times New Roman" w:cs="Times New Roman"/>
        </w:rPr>
        <w:t>5) nõuded kohanimeregistrisse AKS-i kantavate ametlike kohanimede ja asjaomaseid nimeobjekte iseloomustavatele andmetele;</w:t>
      </w:r>
    </w:p>
    <w:p w14:paraId="52C0CD42" w14:textId="12E27DB2" w:rsidR="00781EE7" w:rsidRPr="00781EE7" w:rsidRDefault="00612024" w:rsidP="006C2064">
      <w:pPr>
        <w:spacing w:after="0" w:line="240" w:lineRule="auto"/>
        <w:rPr>
          <w:rFonts w:ascii="Times New Roman" w:hAnsi="Times New Roman" w:cs="Times New Roman"/>
        </w:rPr>
      </w:pPr>
      <w:r>
        <w:rPr>
          <w:rFonts w:ascii="Times New Roman" w:hAnsi="Times New Roman" w:cs="Times New Roman"/>
        </w:rPr>
        <w:t>6</w:t>
      </w:r>
      <w:r w:rsidR="00781EE7" w:rsidRPr="00781EE7">
        <w:rPr>
          <w:rFonts w:ascii="Times New Roman" w:hAnsi="Times New Roman" w:cs="Times New Roman"/>
        </w:rPr>
        <w:t>) nimeobjektide liigitamise kord;</w:t>
      </w:r>
    </w:p>
    <w:p w14:paraId="498F3D09" w14:textId="1E38D631" w:rsidR="00781EE7" w:rsidRPr="00781EE7" w:rsidRDefault="00781EE7" w:rsidP="006C2064">
      <w:pPr>
        <w:spacing w:after="0" w:line="240" w:lineRule="auto"/>
        <w:rPr>
          <w:rFonts w:ascii="Times New Roman" w:hAnsi="Times New Roman" w:cs="Times New Roman"/>
        </w:rPr>
      </w:pPr>
      <w:r w:rsidRPr="00781EE7">
        <w:rPr>
          <w:rFonts w:ascii="Times New Roman" w:hAnsi="Times New Roman" w:cs="Times New Roman"/>
        </w:rPr>
        <w:t>7) nõuded selliste nimede määramise ja esitamise kohta, mis koha-aadressis kasutatavate kohanimede hulka ei kuulu, ning kohanimede koha-aadressis kasutamise kohta;</w:t>
      </w:r>
    </w:p>
    <w:p w14:paraId="172556DE" w14:textId="47BEC206" w:rsidR="00781EE7" w:rsidRPr="00781EE7" w:rsidRDefault="00781EE7" w:rsidP="006C2064">
      <w:pPr>
        <w:spacing w:after="0" w:line="240" w:lineRule="auto"/>
        <w:rPr>
          <w:rFonts w:ascii="Times New Roman" w:hAnsi="Times New Roman" w:cs="Times New Roman"/>
        </w:rPr>
      </w:pPr>
      <w:r w:rsidRPr="00781EE7">
        <w:rPr>
          <w:rFonts w:ascii="Times New Roman" w:hAnsi="Times New Roman" w:cs="Times New Roman"/>
        </w:rPr>
        <w:t>8) paralleelaadresside esitamise nõuded;</w:t>
      </w:r>
    </w:p>
    <w:p w14:paraId="0E8238E6" w14:textId="7C262DF4" w:rsidR="00781EE7" w:rsidRPr="00781EE7" w:rsidRDefault="00781EE7" w:rsidP="006C2064">
      <w:pPr>
        <w:spacing w:after="0" w:line="240" w:lineRule="auto"/>
        <w:rPr>
          <w:rFonts w:ascii="Times New Roman" w:hAnsi="Times New Roman" w:cs="Times New Roman"/>
        </w:rPr>
      </w:pPr>
      <w:r w:rsidRPr="00781EE7">
        <w:rPr>
          <w:rFonts w:ascii="Times New Roman" w:hAnsi="Times New Roman" w:cs="Times New Roman"/>
        </w:rPr>
        <w:t>9) nõuded eri liiki aadressiobjektide koha-aadressi esitamisel kasutatavate koha-aadressi struktuurielementide rakendamise ja lähiaadressi esitamise viisi kohta;</w:t>
      </w:r>
    </w:p>
    <w:p w14:paraId="34CD9683" w14:textId="5FBDD84F" w:rsidR="00781EE7" w:rsidRPr="00781EE7" w:rsidRDefault="00781EE7" w:rsidP="006C2064">
      <w:pPr>
        <w:spacing w:after="0" w:line="240" w:lineRule="auto"/>
        <w:rPr>
          <w:rFonts w:ascii="Times New Roman" w:hAnsi="Times New Roman" w:cs="Times New Roman"/>
        </w:rPr>
      </w:pPr>
      <w:r w:rsidRPr="00781EE7">
        <w:rPr>
          <w:rFonts w:ascii="Times New Roman" w:hAnsi="Times New Roman" w:cs="Times New Roman"/>
        </w:rPr>
        <w:t>10) nõuded isikunime, tähtlisandi, numbri, eraldaja ja lühendi kasutamise kohta koha-aadressis;</w:t>
      </w:r>
    </w:p>
    <w:p w14:paraId="4E13F9F4" w14:textId="1120337B" w:rsidR="00781EE7" w:rsidRPr="00781EE7" w:rsidRDefault="00781EE7" w:rsidP="006C2064">
      <w:pPr>
        <w:spacing w:after="0" w:line="240" w:lineRule="auto"/>
        <w:rPr>
          <w:rFonts w:ascii="Times New Roman" w:hAnsi="Times New Roman" w:cs="Times New Roman"/>
        </w:rPr>
      </w:pPr>
      <w:r w:rsidRPr="00781EE7">
        <w:rPr>
          <w:rFonts w:ascii="Times New Roman" w:hAnsi="Times New Roman" w:cs="Times New Roman"/>
        </w:rPr>
        <w:t>11) koha-aadressi määramise, muutmise või kehtetuks tunnistamise registreerimiseks esitatavate andmete koosseis ja registreerimismenetluse kord;</w:t>
      </w:r>
    </w:p>
    <w:p w14:paraId="5C2753BD" w14:textId="1B63B4ED" w:rsidR="000A30E7" w:rsidRDefault="00781EE7" w:rsidP="006C2064">
      <w:pPr>
        <w:spacing w:after="0" w:line="240" w:lineRule="auto"/>
        <w:rPr>
          <w:rFonts w:ascii="Times New Roman" w:hAnsi="Times New Roman" w:cs="Times New Roman"/>
        </w:rPr>
      </w:pPr>
      <w:r w:rsidRPr="00781EE7">
        <w:rPr>
          <w:rFonts w:ascii="Times New Roman" w:hAnsi="Times New Roman" w:cs="Times New Roman"/>
        </w:rPr>
        <w:t>12) AKS-i vastutav ja volitatud töötleja, nõuded infosüsteemi pidamise kohta, infosüsteemile esitatavate ja sellesse kogutavate andmete koosseis, andmeandjad ja vajaduse korral muud infosüsteemi pidamise korralduslikud küsimused.</w:t>
      </w:r>
    </w:p>
    <w:p w14:paraId="7C2805E4" w14:textId="77777777" w:rsidR="00781EE7" w:rsidRDefault="00781EE7" w:rsidP="006C2064">
      <w:pPr>
        <w:spacing w:after="0" w:line="240" w:lineRule="auto"/>
        <w:rPr>
          <w:rFonts w:ascii="Times New Roman" w:hAnsi="Times New Roman" w:cs="Times New Roman"/>
        </w:rPr>
      </w:pPr>
    </w:p>
    <w:p w14:paraId="5A06CE3F" w14:textId="5494B255" w:rsidR="008931AE" w:rsidRDefault="00F90E49" w:rsidP="006C2064">
      <w:pPr>
        <w:spacing w:after="0" w:line="240" w:lineRule="auto"/>
        <w:jc w:val="center"/>
        <w:rPr>
          <w:rFonts w:ascii="Times New Roman" w:hAnsi="Times New Roman" w:cs="Times New Roman"/>
        </w:rPr>
      </w:pPr>
      <w:r w:rsidRPr="000C1F00">
        <w:rPr>
          <w:rFonts w:ascii="Times New Roman" w:hAnsi="Times New Roman" w:cs="Times New Roman"/>
        </w:rPr>
        <w:t xml:space="preserve">2. peatükk </w:t>
      </w:r>
    </w:p>
    <w:p w14:paraId="01BF040E" w14:textId="1B4C5287" w:rsidR="00F90E49" w:rsidRPr="000C1F00" w:rsidRDefault="00F90E49" w:rsidP="006C2064">
      <w:pPr>
        <w:spacing w:after="0" w:line="240" w:lineRule="auto"/>
        <w:jc w:val="center"/>
        <w:rPr>
          <w:rFonts w:ascii="Times New Roman" w:hAnsi="Times New Roman" w:cs="Times New Roman"/>
        </w:rPr>
      </w:pPr>
      <w:r w:rsidRPr="000C1F00">
        <w:rPr>
          <w:rFonts w:ascii="Times New Roman" w:hAnsi="Times New Roman" w:cs="Times New Roman"/>
        </w:rPr>
        <w:t>Aadresside ja kohanimede süsteem</w:t>
      </w:r>
    </w:p>
    <w:p w14:paraId="763D046D" w14:textId="31AD3A01" w:rsidR="00AF199F" w:rsidRDefault="00AF199F" w:rsidP="006C2064">
      <w:pPr>
        <w:spacing w:after="0" w:line="240" w:lineRule="auto"/>
        <w:rPr>
          <w:rFonts w:ascii="Times New Roman" w:hAnsi="Times New Roman" w:cs="Times New Roman"/>
          <w:b/>
          <w:bCs/>
        </w:rPr>
      </w:pPr>
      <w:r w:rsidRPr="008F7149">
        <w:rPr>
          <w:rFonts w:ascii="Times New Roman" w:hAnsi="Times New Roman" w:cs="Times New Roman"/>
          <w:b/>
          <w:bCs/>
        </w:rPr>
        <w:t>§ 2. Aadresside ja kohanimede süsteem</w:t>
      </w:r>
      <w:r w:rsidR="002330B6">
        <w:rPr>
          <w:rFonts w:ascii="Times New Roman" w:hAnsi="Times New Roman" w:cs="Times New Roman"/>
          <w:b/>
          <w:bCs/>
        </w:rPr>
        <w:t>i inf</w:t>
      </w:r>
      <w:r w:rsidR="00053255">
        <w:rPr>
          <w:rFonts w:ascii="Times New Roman" w:hAnsi="Times New Roman" w:cs="Times New Roman"/>
          <w:b/>
          <w:bCs/>
        </w:rPr>
        <w:t>o</w:t>
      </w:r>
      <w:r w:rsidR="002330B6">
        <w:rPr>
          <w:rFonts w:ascii="Times New Roman" w:hAnsi="Times New Roman" w:cs="Times New Roman"/>
          <w:b/>
          <w:bCs/>
        </w:rPr>
        <w:t>s</w:t>
      </w:r>
      <w:r w:rsidR="00053255">
        <w:rPr>
          <w:rFonts w:ascii="Times New Roman" w:hAnsi="Times New Roman" w:cs="Times New Roman"/>
          <w:b/>
          <w:bCs/>
        </w:rPr>
        <w:t>üs</w:t>
      </w:r>
      <w:r w:rsidR="002330B6">
        <w:rPr>
          <w:rFonts w:ascii="Times New Roman" w:hAnsi="Times New Roman" w:cs="Times New Roman"/>
          <w:b/>
          <w:bCs/>
        </w:rPr>
        <w:t>teem</w:t>
      </w:r>
    </w:p>
    <w:p w14:paraId="353A45B3" w14:textId="77777777" w:rsidR="002330B6" w:rsidRPr="002330B6" w:rsidRDefault="002330B6" w:rsidP="006C2064">
      <w:pPr>
        <w:spacing w:after="0" w:line="240" w:lineRule="auto"/>
        <w:rPr>
          <w:rFonts w:ascii="Times New Roman" w:hAnsi="Times New Roman" w:cs="Times New Roman"/>
        </w:rPr>
      </w:pPr>
      <w:r w:rsidRPr="002330B6">
        <w:rPr>
          <w:rFonts w:ascii="Times New Roman" w:hAnsi="Times New Roman" w:cs="Times New Roman"/>
        </w:rPr>
        <w:t>§ 2.  Aadresside ja kohanimede süsteemi infosüsteem</w:t>
      </w:r>
    </w:p>
    <w:p w14:paraId="1790B733" w14:textId="5D96F4D4" w:rsidR="002330B6" w:rsidRPr="002330B6" w:rsidRDefault="002330B6" w:rsidP="006C2064">
      <w:pPr>
        <w:spacing w:after="0" w:line="240" w:lineRule="auto"/>
        <w:rPr>
          <w:rFonts w:ascii="Times New Roman" w:hAnsi="Times New Roman" w:cs="Times New Roman"/>
        </w:rPr>
      </w:pPr>
      <w:r w:rsidRPr="002330B6">
        <w:rPr>
          <w:rFonts w:ascii="Times New Roman" w:hAnsi="Times New Roman" w:cs="Times New Roman"/>
        </w:rPr>
        <w:t xml:space="preserve">  (1) Aadresside ja kohanimede süsteemi infosüsteem (edaspidi </w:t>
      </w:r>
      <w:r w:rsidRPr="00904B3F">
        <w:rPr>
          <w:rFonts w:ascii="Times New Roman" w:hAnsi="Times New Roman" w:cs="Times New Roman"/>
          <w:i/>
          <w:iCs/>
        </w:rPr>
        <w:t>AKS-i infosüsteem</w:t>
      </w:r>
      <w:r w:rsidRPr="002330B6">
        <w:rPr>
          <w:rFonts w:ascii="Times New Roman" w:hAnsi="Times New Roman" w:cs="Times New Roman"/>
        </w:rPr>
        <w:t>) peetakse järgmistel eesmärkidel:</w:t>
      </w:r>
    </w:p>
    <w:p w14:paraId="25D0EAD5" w14:textId="77777777" w:rsidR="002330B6" w:rsidRPr="002330B6" w:rsidRDefault="002330B6" w:rsidP="006C2064">
      <w:pPr>
        <w:spacing w:after="0" w:line="240" w:lineRule="auto"/>
        <w:rPr>
          <w:rFonts w:ascii="Times New Roman" w:hAnsi="Times New Roman" w:cs="Times New Roman"/>
        </w:rPr>
      </w:pPr>
      <w:r w:rsidRPr="002330B6">
        <w:rPr>
          <w:rFonts w:ascii="Times New Roman" w:hAnsi="Times New Roman" w:cs="Times New Roman"/>
        </w:rPr>
        <w:lastRenderedPageBreak/>
        <w:t xml:space="preserve">  1) aadressiandmete kogumiseks, registreerimiseks, töötlemiseks ja säilitamiseks;</w:t>
      </w:r>
    </w:p>
    <w:p w14:paraId="5ACDB5E8" w14:textId="77777777" w:rsidR="002330B6" w:rsidRPr="002330B6" w:rsidRDefault="002330B6" w:rsidP="006C2064">
      <w:pPr>
        <w:spacing w:after="0" w:line="240" w:lineRule="auto"/>
        <w:rPr>
          <w:rFonts w:ascii="Times New Roman" w:hAnsi="Times New Roman" w:cs="Times New Roman"/>
        </w:rPr>
      </w:pPr>
      <w:r w:rsidRPr="002330B6">
        <w:rPr>
          <w:rFonts w:ascii="Times New Roman" w:hAnsi="Times New Roman" w:cs="Times New Roman"/>
        </w:rPr>
        <w:t xml:space="preserve">  2) aadressiobjektide ühese identifitseerimise tagamiseks;</w:t>
      </w:r>
    </w:p>
    <w:p w14:paraId="20C87EE4" w14:textId="77777777" w:rsidR="002330B6" w:rsidRPr="002330B6" w:rsidRDefault="002330B6" w:rsidP="006C2064">
      <w:pPr>
        <w:spacing w:after="0" w:line="240" w:lineRule="auto"/>
        <w:rPr>
          <w:rFonts w:ascii="Times New Roman" w:hAnsi="Times New Roman" w:cs="Times New Roman"/>
        </w:rPr>
      </w:pPr>
      <w:r w:rsidRPr="002330B6">
        <w:rPr>
          <w:rFonts w:ascii="Times New Roman" w:hAnsi="Times New Roman" w:cs="Times New Roman"/>
        </w:rPr>
        <w:t xml:space="preserve">  3) koha-aadresside määramise ja aadressiandmete töötlemise funktsioonide ühetaolise korralduse tagamiseks;</w:t>
      </w:r>
    </w:p>
    <w:p w14:paraId="46B8C319" w14:textId="77777777" w:rsidR="002330B6" w:rsidRPr="002330B6" w:rsidRDefault="002330B6" w:rsidP="006C2064">
      <w:pPr>
        <w:spacing w:after="0" w:line="240" w:lineRule="auto"/>
        <w:rPr>
          <w:rFonts w:ascii="Times New Roman" w:hAnsi="Times New Roman" w:cs="Times New Roman"/>
        </w:rPr>
      </w:pPr>
      <w:r w:rsidRPr="002330B6">
        <w:rPr>
          <w:rFonts w:ascii="Times New Roman" w:hAnsi="Times New Roman" w:cs="Times New Roman"/>
        </w:rPr>
        <w:t xml:space="preserve">  4) kohanimede kogumiseks, registreerimiseks, töötlemiseks ja säilitamiseks;</w:t>
      </w:r>
    </w:p>
    <w:p w14:paraId="392180DB" w14:textId="77777777" w:rsidR="002330B6" w:rsidRDefault="002330B6" w:rsidP="006C2064">
      <w:pPr>
        <w:spacing w:after="0" w:line="240" w:lineRule="auto"/>
        <w:rPr>
          <w:rFonts w:ascii="Times New Roman" w:hAnsi="Times New Roman" w:cs="Times New Roman"/>
        </w:rPr>
      </w:pPr>
      <w:r w:rsidRPr="002330B6">
        <w:rPr>
          <w:rFonts w:ascii="Times New Roman" w:hAnsi="Times New Roman" w:cs="Times New Roman"/>
        </w:rPr>
        <w:t xml:space="preserve">  5) huviobjektiandmete kogumiseks, töötlemiseks.</w:t>
      </w:r>
    </w:p>
    <w:p w14:paraId="7C94A9B5" w14:textId="77777777" w:rsidR="00C0687D" w:rsidRPr="002330B6" w:rsidRDefault="00C0687D" w:rsidP="006C2064">
      <w:pPr>
        <w:spacing w:after="0" w:line="240" w:lineRule="auto"/>
        <w:rPr>
          <w:rFonts w:ascii="Times New Roman" w:hAnsi="Times New Roman" w:cs="Times New Roman"/>
        </w:rPr>
      </w:pPr>
    </w:p>
    <w:p w14:paraId="5559252D" w14:textId="77777777" w:rsidR="002330B6" w:rsidRDefault="002330B6" w:rsidP="006C2064">
      <w:pPr>
        <w:spacing w:after="0" w:line="240" w:lineRule="auto"/>
        <w:rPr>
          <w:rFonts w:ascii="Times New Roman" w:hAnsi="Times New Roman" w:cs="Times New Roman"/>
        </w:rPr>
      </w:pPr>
      <w:r w:rsidRPr="002330B6">
        <w:rPr>
          <w:rFonts w:ascii="Times New Roman" w:hAnsi="Times New Roman" w:cs="Times New Roman"/>
        </w:rPr>
        <w:t xml:space="preserve">  (2) AKS-i infosüsteemi ametlik nimetus on aadresside ja kohanimede andmete süsteemi infosüsteem.</w:t>
      </w:r>
    </w:p>
    <w:p w14:paraId="15750169" w14:textId="77777777" w:rsidR="00C0687D" w:rsidRPr="002330B6" w:rsidRDefault="00C0687D" w:rsidP="006C2064">
      <w:pPr>
        <w:spacing w:after="0" w:line="240" w:lineRule="auto"/>
        <w:rPr>
          <w:rFonts w:ascii="Times New Roman" w:hAnsi="Times New Roman" w:cs="Times New Roman"/>
        </w:rPr>
      </w:pPr>
    </w:p>
    <w:p w14:paraId="40CFA657" w14:textId="57F42476" w:rsidR="00A708C8" w:rsidRDefault="002330B6" w:rsidP="006C2064">
      <w:pPr>
        <w:spacing w:after="0" w:line="240" w:lineRule="auto"/>
        <w:rPr>
          <w:rFonts w:ascii="Times New Roman" w:hAnsi="Times New Roman" w:cs="Times New Roman"/>
        </w:rPr>
      </w:pPr>
      <w:r w:rsidRPr="002330B6">
        <w:rPr>
          <w:rFonts w:ascii="Times New Roman" w:hAnsi="Times New Roman" w:cs="Times New Roman"/>
        </w:rPr>
        <w:t xml:space="preserve">  (3) AKS-i infosüsteemi ametlik nimetus inglise keeles on System of Addresses and Place names Address Data System information system.</w:t>
      </w:r>
    </w:p>
    <w:p w14:paraId="57902309" w14:textId="77777777" w:rsidR="008E1816" w:rsidRPr="00A708C8" w:rsidRDefault="008E1816" w:rsidP="006C2064">
      <w:pPr>
        <w:spacing w:after="0" w:line="240" w:lineRule="auto"/>
        <w:rPr>
          <w:rFonts w:ascii="Times New Roman" w:hAnsi="Times New Roman" w:cs="Times New Roman"/>
        </w:rPr>
      </w:pPr>
    </w:p>
    <w:p w14:paraId="2C15CE3A" w14:textId="7F9B4C9E" w:rsidR="00C54CA7" w:rsidRDefault="00C54CA7" w:rsidP="006C2064">
      <w:pPr>
        <w:spacing w:after="0" w:line="240" w:lineRule="auto"/>
        <w:rPr>
          <w:rFonts w:ascii="Times New Roman" w:hAnsi="Times New Roman" w:cs="Times New Roman"/>
          <w:b/>
          <w:bCs/>
        </w:rPr>
      </w:pPr>
      <w:r w:rsidRPr="008F7149">
        <w:rPr>
          <w:rFonts w:ascii="Times New Roman" w:hAnsi="Times New Roman" w:cs="Times New Roman"/>
          <w:b/>
          <w:bCs/>
        </w:rPr>
        <w:t>§ 3. AKS-i pidamise ja andmete töötlemise viis</w:t>
      </w:r>
    </w:p>
    <w:p w14:paraId="373FDC3D" w14:textId="77777777" w:rsid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(1) AKS-i infosüsteemi peetakse infotehnoloogilise andmekoguna elektrooniliselt ja andmete töötlemisel kasutatakse automatiseeritud andmetöötlust.</w:t>
      </w:r>
    </w:p>
    <w:p w14:paraId="39AE81A9" w14:textId="77777777" w:rsidR="0066074B" w:rsidRPr="007565E9" w:rsidRDefault="0066074B" w:rsidP="006C2064">
      <w:pPr>
        <w:spacing w:after="0" w:line="240" w:lineRule="auto"/>
        <w:rPr>
          <w:rFonts w:ascii="Times New Roman" w:hAnsi="Times New Roman" w:cs="Times New Roman"/>
        </w:rPr>
      </w:pPr>
    </w:p>
    <w:p w14:paraId="27F0D9F7" w14:textId="77777777" w:rsidR="007565E9" w:rsidRP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(2) AKS-i infosüsteemi koosseisu kuuluvad:</w:t>
      </w:r>
    </w:p>
    <w:p w14:paraId="5DE6AF59" w14:textId="77777777" w:rsidR="007565E9" w:rsidRP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1) aadressiregister edaspidi (ADS);</w:t>
      </w:r>
    </w:p>
    <w:p w14:paraId="75E1C245" w14:textId="77777777" w:rsidR="007565E9" w:rsidRP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2) kohanimeregister (edaspidi KNR);</w:t>
      </w:r>
    </w:p>
    <w:p w14:paraId="70E6C235" w14:textId="77777777" w:rsidR="007565E9" w:rsidRP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3) AKS-i andmete töötlemise ja aadressiteenuse osutamise liidesed. </w:t>
      </w:r>
    </w:p>
    <w:p w14:paraId="5FB54FE2" w14:textId="77777777" w:rsidR="007565E9" w:rsidRP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w:t>
      </w:r>
    </w:p>
    <w:p w14:paraId="49C668D8" w14:textId="18542E9D" w:rsidR="007565E9" w:rsidRP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(3) A</w:t>
      </w:r>
      <w:r w:rsidR="00C842E7">
        <w:rPr>
          <w:rFonts w:ascii="Times New Roman" w:hAnsi="Times New Roman" w:cs="Times New Roman"/>
        </w:rPr>
        <w:t>K</w:t>
      </w:r>
      <w:r w:rsidRPr="007565E9">
        <w:rPr>
          <w:rFonts w:ascii="Times New Roman" w:hAnsi="Times New Roman" w:cs="Times New Roman"/>
        </w:rPr>
        <w:t>S-i infosüsteemi turvaklass on K2T2S0. Andmekogu turbeaste on keskmine.</w:t>
      </w:r>
    </w:p>
    <w:p w14:paraId="5BB0F4D8" w14:textId="77777777" w:rsidR="007565E9" w:rsidRPr="007565E9" w:rsidRDefault="007565E9" w:rsidP="006C2064">
      <w:pPr>
        <w:spacing w:after="0" w:line="240" w:lineRule="auto"/>
        <w:rPr>
          <w:rFonts w:ascii="Times New Roman" w:hAnsi="Times New Roman" w:cs="Times New Roman"/>
        </w:rPr>
      </w:pPr>
    </w:p>
    <w:p w14:paraId="2EADDC29" w14:textId="77777777" w:rsidR="007565E9" w:rsidRP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(4) ADS-i koosseisu kuuluvad </w:t>
      </w:r>
    </w:p>
    <w:p w14:paraId="5EE3D4A1" w14:textId="77777777" w:rsidR="007565E9" w:rsidRP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1) aadressiandmed;</w:t>
      </w:r>
    </w:p>
    <w:p w14:paraId="6561061E" w14:textId="77777777" w:rsidR="007565E9" w:rsidRP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2) huviobjektiandmed;</w:t>
      </w:r>
    </w:p>
    <w:p w14:paraId="5634A0BD" w14:textId="77777777" w:rsidR="007565E9" w:rsidRP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3) andmed punktides 1-3 toodud andmete menetluste kohta.</w:t>
      </w:r>
    </w:p>
    <w:p w14:paraId="3C074575" w14:textId="77777777" w:rsidR="007565E9" w:rsidRDefault="007565E9" w:rsidP="006C2064">
      <w:pPr>
        <w:spacing w:after="0" w:line="240" w:lineRule="auto"/>
        <w:rPr>
          <w:rFonts w:ascii="Times New Roman" w:hAnsi="Times New Roman" w:cs="Times New Roman"/>
        </w:rPr>
      </w:pPr>
    </w:p>
    <w:p w14:paraId="7E006853" w14:textId="71EFB8DF" w:rsidR="007565E9" w:rsidRP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w:t>
      </w:r>
      <w:r w:rsidR="00C842E7">
        <w:rPr>
          <w:rFonts w:ascii="Times New Roman" w:hAnsi="Times New Roman" w:cs="Times New Roman"/>
        </w:rPr>
        <w:t>5</w:t>
      </w:r>
      <w:r w:rsidRPr="007565E9">
        <w:rPr>
          <w:rFonts w:ascii="Times New Roman" w:hAnsi="Times New Roman" w:cs="Times New Roman"/>
        </w:rPr>
        <w:t>) KNR-i koosseisu kuuluvad</w:t>
      </w:r>
    </w:p>
    <w:p w14:paraId="70AF3BA6" w14:textId="77777777" w:rsidR="007565E9" w:rsidRPr="007565E9"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1) kohanimeandmed, sealhulgas kohanime alusdokumendi andmed, nimeobjekti andmed;</w:t>
      </w:r>
    </w:p>
    <w:p w14:paraId="52DC39B0" w14:textId="0D90471E" w:rsidR="008E1816" w:rsidRDefault="007565E9" w:rsidP="006C2064">
      <w:pPr>
        <w:spacing w:after="0" w:line="240" w:lineRule="auto"/>
        <w:rPr>
          <w:rFonts w:ascii="Times New Roman" w:hAnsi="Times New Roman" w:cs="Times New Roman"/>
        </w:rPr>
      </w:pPr>
      <w:r w:rsidRPr="007565E9">
        <w:rPr>
          <w:rFonts w:ascii="Times New Roman" w:hAnsi="Times New Roman" w:cs="Times New Roman"/>
        </w:rPr>
        <w:t xml:space="preserve">  2) andmed kohanimeandmete menetluste kohta.</w:t>
      </w:r>
    </w:p>
    <w:p w14:paraId="5615EE5D" w14:textId="77777777" w:rsidR="008E1816" w:rsidRPr="008E1816" w:rsidRDefault="008E1816" w:rsidP="006C2064">
      <w:pPr>
        <w:spacing w:after="0" w:line="240" w:lineRule="auto"/>
        <w:rPr>
          <w:rFonts w:ascii="Times New Roman" w:hAnsi="Times New Roman" w:cs="Times New Roman"/>
        </w:rPr>
      </w:pPr>
    </w:p>
    <w:p w14:paraId="61F4C4E9" w14:textId="1B3E578D" w:rsidR="002D0D45" w:rsidRDefault="002D0D45" w:rsidP="006C2064">
      <w:pPr>
        <w:spacing w:after="0" w:line="240" w:lineRule="auto"/>
        <w:rPr>
          <w:rFonts w:ascii="Times New Roman" w:hAnsi="Times New Roman" w:cs="Times New Roman"/>
          <w:b/>
          <w:bCs/>
        </w:rPr>
      </w:pPr>
      <w:r w:rsidRPr="008F7149">
        <w:rPr>
          <w:rFonts w:ascii="Times New Roman" w:hAnsi="Times New Roman" w:cs="Times New Roman"/>
          <w:b/>
          <w:bCs/>
        </w:rPr>
        <w:t xml:space="preserve">§ 4. AKS-i </w:t>
      </w:r>
      <w:r w:rsidR="004E04F5">
        <w:rPr>
          <w:rFonts w:ascii="Times New Roman" w:hAnsi="Times New Roman" w:cs="Times New Roman"/>
          <w:b/>
          <w:bCs/>
        </w:rPr>
        <w:t xml:space="preserve">infosüsteemiga </w:t>
      </w:r>
      <w:r w:rsidRPr="008F7149">
        <w:rPr>
          <w:rFonts w:ascii="Times New Roman" w:hAnsi="Times New Roman" w:cs="Times New Roman"/>
          <w:b/>
          <w:bCs/>
        </w:rPr>
        <w:t>liidestamine</w:t>
      </w:r>
    </w:p>
    <w:p w14:paraId="763D2134" w14:textId="77777777" w:rsidR="008E1816" w:rsidRDefault="008E1816" w:rsidP="006C2064">
      <w:pPr>
        <w:spacing w:after="0" w:line="240" w:lineRule="auto"/>
        <w:rPr>
          <w:rFonts w:ascii="Times New Roman" w:hAnsi="Times New Roman" w:cs="Times New Roman"/>
        </w:rPr>
      </w:pPr>
    </w:p>
    <w:p w14:paraId="65C8C738" w14:textId="372B3D6B" w:rsidR="00E21530" w:rsidRPr="00E21530" w:rsidRDefault="00E21530" w:rsidP="006C2064">
      <w:pPr>
        <w:spacing w:after="0" w:line="240" w:lineRule="auto"/>
        <w:rPr>
          <w:rFonts w:ascii="Times New Roman" w:hAnsi="Times New Roman" w:cs="Times New Roman"/>
        </w:rPr>
      </w:pPr>
      <w:r w:rsidRPr="00E21530">
        <w:rPr>
          <w:rFonts w:ascii="Times New Roman" w:hAnsi="Times New Roman" w:cs="Times New Roman"/>
        </w:rPr>
        <w:t xml:space="preserve">  (</w:t>
      </w:r>
      <w:r w:rsidR="009B269E">
        <w:rPr>
          <w:rFonts w:ascii="Times New Roman" w:hAnsi="Times New Roman" w:cs="Times New Roman"/>
        </w:rPr>
        <w:t>1</w:t>
      </w:r>
      <w:r w:rsidRPr="00E21530">
        <w:rPr>
          <w:rFonts w:ascii="Times New Roman" w:hAnsi="Times New Roman" w:cs="Times New Roman"/>
        </w:rPr>
        <w:t>) AKS-i kasutamiseks ruumiandmete seaduse § 59 tähenduses liidestatakse koha-aadressiga seotud aadressiandmeid töötlev andmekogu AKS-i infosüsteemiga otse või kaudselt.</w:t>
      </w:r>
    </w:p>
    <w:p w14:paraId="159E4D60" w14:textId="77777777" w:rsidR="009B269E" w:rsidRDefault="00E21530" w:rsidP="006C2064">
      <w:pPr>
        <w:spacing w:after="0" w:line="240" w:lineRule="auto"/>
        <w:rPr>
          <w:rFonts w:ascii="Times New Roman" w:hAnsi="Times New Roman" w:cs="Times New Roman"/>
        </w:rPr>
      </w:pPr>
      <w:r w:rsidRPr="00E21530">
        <w:rPr>
          <w:rFonts w:ascii="Times New Roman" w:hAnsi="Times New Roman" w:cs="Times New Roman"/>
        </w:rPr>
        <w:t xml:space="preserve">  </w:t>
      </w:r>
    </w:p>
    <w:p w14:paraId="628F8A74" w14:textId="6798D77F" w:rsidR="00E21530" w:rsidRPr="00E21530" w:rsidRDefault="00E21530" w:rsidP="006C2064">
      <w:pPr>
        <w:spacing w:after="0" w:line="240" w:lineRule="auto"/>
        <w:rPr>
          <w:rFonts w:ascii="Times New Roman" w:hAnsi="Times New Roman" w:cs="Times New Roman"/>
        </w:rPr>
      </w:pPr>
      <w:r w:rsidRPr="00E21530">
        <w:rPr>
          <w:rFonts w:ascii="Times New Roman" w:hAnsi="Times New Roman" w:cs="Times New Roman"/>
        </w:rPr>
        <w:t>(</w:t>
      </w:r>
      <w:r w:rsidR="009B269E">
        <w:rPr>
          <w:rFonts w:ascii="Times New Roman" w:hAnsi="Times New Roman" w:cs="Times New Roman"/>
        </w:rPr>
        <w:t>2</w:t>
      </w:r>
      <w:r w:rsidRPr="00E21530">
        <w:rPr>
          <w:rFonts w:ascii="Times New Roman" w:hAnsi="Times New Roman" w:cs="Times New Roman"/>
        </w:rPr>
        <w:t>) Teabevaldaja liidestab oma riigi infosüsteemi kuuluva andmekogu otse AKS-i infosüsteemiga, kui tema andmekogus tekivad seosed isikute, esemete ja sündmuste ning koha-aadresside vahel, kasutades selleks pakutavaid X-tee teenuseid. Riigi infosüsteemi mittekuuluva andmekogu võib liidestada AKS-i infosüsteemiga ka teiste AKS-i infosüsteemi pakutavate teenuste kaudu.</w:t>
      </w:r>
    </w:p>
    <w:p w14:paraId="4888F121" w14:textId="77777777" w:rsidR="009B269E" w:rsidRDefault="00E21530" w:rsidP="006C2064">
      <w:pPr>
        <w:spacing w:after="0" w:line="240" w:lineRule="auto"/>
        <w:rPr>
          <w:rFonts w:ascii="Times New Roman" w:hAnsi="Times New Roman" w:cs="Times New Roman"/>
        </w:rPr>
      </w:pPr>
      <w:r w:rsidRPr="00E21530">
        <w:rPr>
          <w:rFonts w:ascii="Times New Roman" w:hAnsi="Times New Roman" w:cs="Times New Roman"/>
        </w:rPr>
        <w:t xml:space="preserve">  </w:t>
      </w:r>
    </w:p>
    <w:p w14:paraId="37BF7F8C" w14:textId="148B571A" w:rsidR="00E21530" w:rsidRPr="00E21530" w:rsidRDefault="00E21530" w:rsidP="006C2064">
      <w:pPr>
        <w:spacing w:after="0" w:line="240" w:lineRule="auto"/>
        <w:rPr>
          <w:rFonts w:ascii="Times New Roman" w:hAnsi="Times New Roman" w:cs="Times New Roman"/>
        </w:rPr>
      </w:pPr>
      <w:r w:rsidRPr="00E21530">
        <w:rPr>
          <w:rFonts w:ascii="Times New Roman" w:hAnsi="Times New Roman" w:cs="Times New Roman"/>
        </w:rPr>
        <w:t>(</w:t>
      </w:r>
      <w:r w:rsidR="009B269E">
        <w:rPr>
          <w:rFonts w:ascii="Times New Roman" w:hAnsi="Times New Roman" w:cs="Times New Roman"/>
        </w:rPr>
        <w:t>3</w:t>
      </w:r>
      <w:r w:rsidRPr="00E21530">
        <w:rPr>
          <w:rFonts w:ascii="Times New Roman" w:hAnsi="Times New Roman" w:cs="Times New Roman"/>
        </w:rPr>
        <w:t>) AKS-i infosüsteemiga liidestamiseks peab teabevaldaja tegema oma andmekogus järgmist:</w:t>
      </w:r>
    </w:p>
    <w:p w14:paraId="488CFDEB" w14:textId="77777777" w:rsidR="00E21530" w:rsidRPr="00E21530" w:rsidRDefault="00E21530" w:rsidP="006C2064">
      <w:pPr>
        <w:spacing w:after="0" w:line="240" w:lineRule="auto"/>
        <w:rPr>
          <w:rFonts w:ascii="Times New Roman" w:hAnsi="Times New Roman" w:cs="Times New Roman"/>
        </w:rPr>
      </w:pPr>
      <w:r w:rsidRPr="00E21530">
        <w:rPr>
          <w:rFonts w:ascii="Times New Roman" w:hAnsi="Times New Roman" w:cs="Times New Roman"/>
        </w:rPr>
        <w:t xml:space="preserve">  1) viima oma andmekogus kasutuses olevad koha-aadressid vastavusse AKS-i infosüsteemi koha-aadressi struktuurielementidega ja looma teised vajalikud seosed andmekogu koostalitlusvõime tagamiseks;</w:t>
      </w:r>
    </w:p>
    <w:p w14:paraId="63F5F4F7" w14:textId="406943B3" w:rsidR="00E21530" w:rsidRPr="00E21530" w:rsidRDefault="00E21530" w:rsidP="006C2064">
      <w:pPr>
        <w:spacing w:after="0" w:line="240" w:lineRule="auto"/>
        <w:rPr>
          <w:rFonts w:ascii="Times New Roman" w:hAnsi="Times New Roman" w:cs="Times New Roman"/>
        </w:rPr>
      </w:pPr>
      <w:r w:rsidRPr="00E21530">
        <w:rPr>
          <w:rFonts w:ascii="Times New Roman" w:hAnsi="Times New Roman" w:cs="Times New Roman"/>
        </w:rPr>
        <w:lastRenderedPageBreak/>
        <w:t xml:space="preserve">  2) seostama oma andmekogu koha-aadressid AKS-i infosüsteemi koha-aadressi identifikaatoriga või aadressiobjekti identifikaatoriga;</w:t>
      </w:r>
    </w:p>
    <w:p w14:paraId="6DC38457" w14:textId="0918D6E8" w:rsidR="00E21530" w:rsidRPr="00E21530" w:rsidRDefault="00E21530" w:rsidP="006C2064">
      <w:pPr>
        <w:spacing w:after="0" w:line="240" w:lineRule="auto"/>
        <w:rPr>
          <w:rFonts w:ascii="Times New Roman" w:hAnsi="Times New Roman" w:cs="Times New Roman"/>
        </w:rPr>
      </w:pPr>
      <w:r w:rsidRPr="00E21530">
        <w:rPr>
          <w:rFonts w:ascii="Times New Roman" w:hAnsi="Times New Roman" w:cs="Times New Roman"/>
        </w:rPr>
        <w:t xml:space="preserve">  3) tagama oma andmekogus kasutatavate andmete seosed AKS-i infosüsteemi ajakohaste aadressiandmetega, sealhulgas koha-aadressi identifikaatori ja vajaduse korral aadressiobjekti identifikaatoriga, seejuures ei ole arhiveeritud andmete seoseid vaja ajakohastada.</w:t>
      </w:r>
    </w:p>
    <w:p w14:paraId="1303542B" w14:textId="77777777" w:rsidR="009B269E" w:rsidRDefault="00E21530" w:rsidP="006C2064">
      <w:pPr>
        <w:spacing w:after="0" w:line="240" w:lineRule="auto"/>
        <w:rPr>
          <w:rFonts w:ascii="Times New Roman" w:hAnsi="Times New Roman" w:cs="Times New Roman"/>
        </w:rPr>
      </w:pPr>
      <w:r w:rsidRPr="00E21530">
        <w:rPr>
          <w:rFonts w:ascii="Times New Roman" w:hAnsi="Times New Roman" w:cs="Times New Roman"/>
        </w:rPr>
        <w:t xml:space="preserve">  </w:t>
      </w:r>
    </w:p>
    <w:p w14:paraId="00B8EAEE" w14:textId="3BF47C93" w:rsidR="00E21530" w:rsidRPr="00E21530" w:rsidRDefault="00E21530" w:rsidP="006C2064">
      <w:pPr>
        <w:spacing w:after="0" w:line="240" w:lineRule="auto"/>
        <w:rPr>
          <w:rFonts w:ascii="Times New Roman" w:hAnsi="Times New Roman" w:cs="Times New Roman"/>
        </w:rPr>
      </w:pPr>
      <w:r w:rsidRPr="00E21530">
        <w:rPr>
          <w:rFonts w:ascii="Times New Roman" w:hAnsi="Times New Roman" w:cs="Times New Roman"/>
        </w:rPr>
        <w:t>(</w:t>
      </w:r>
      <w:r w:rsidR="009B269E">
        <w:rPr>
          <w:rFonts w:ascii="Times New Roman" w:hAnsi="Times New Roman" w:cs="Times New Roman"/>
        </w:rPr>
        <w:t>4</w:t>
      </w:r>
      <w:r w:rsidRPr="00E21530">
        <w:rPr>
          <w:rFonts w:ascii="Times New Roman" w:hAnsi="Times New Roman" w:cs="Times New Roman"/>
        </w:rPr>
        <w:t>) Teabevaldaja võib oma andmekogu liidestada AKS-i infosüsteemiga kaudselt ehk teise teabevaldaja andmekogu kaudu, kui on täidetud järgmised tingimused:</w:t>
      </w:r>
    </w:p>
    <w:p w14:paraId="51196089" w14:textId="77777777" w:rsidR="00E21530" w:rsidRPr="00E21530" w:rsidRDefault="00E21530" w:rsidP="006C2064">
      <w:pPr>
        <w:spacing w:after="0" w:line="240" w:lineRule="auto"/>
        <w:rPr>
          <w:rFonts w:ascii="Times New Roman" w:hAnsi="Times New Roman" w:cs="Times New Roman"/>
        </w:rPr>
      </w:pPr>
      <w:r w:rsidRPr="00E21530">
        <w:rPr>
          <w:rFonts w:ascii="Times New Roman" w:hAnsi="Times New Roman" w:cs="Times New Roman"/>
        </w:rPr>
        <w:t xml:space="preserve">  1) andmekogus ei teki uusi seoseid isikute, esemete ja sündmuste ning koha-aadresside vahel;</w:t>
      </w:r>
    </w:p>
    <w:p w14:paraId="1E21D236" w14:textId="55994AD3" w:rsidR="008E1816" w:rsidRDefault="00E21530" w:rsidP="006C2064">
      <w:pPr>
        <w:spacing w:after="0" w:line="240" w:lineRule="auto"/>
        <w:rPr>
          <w:rFonts w:ascii="Times New Roman" w:hAnsi="Times New Roman" w:cs="Times New Roman"/>
        </w:rPr>
      </w:pPr>
      <w:r w:rsidRPr="00E21530">
        <w:rPr>
          <w:rFonts w:ascii="Times New Roman" w:hAnsi="Times New Roman" w:cs="Times New Roman"/>
        </w:rPr>
        <w:t xml:space="preserve">  2) seosed isikute, esemete ja sündmuste ning koha-aadresside vahel koos AKS-i infosüsteemi identifikaatoritega võetakse üle mõnest teisest andmekogust, mis on AKS-i infosüsteemiga otse liidestatud.</w:t>
      </w:r>
    </w:p>
    <w:p w14:paraId="021DD797" w14:textId="77777777" w:rsidR="008D5246" w:rsidRPr="008E1816" w:rsidRDefault="008D5246" w:rsidP="006C2064">
      <w:pPr>
        <w:spacing w:after="0" w:line="240" w:lineRule="auto"/>
        <w:rPr>
          <w:rFonts w:ascii="Times New Roman" w:hAnsi="Times New Roman" w:cs="Times New Roman"/>
        </w:rPr>
      </w:pPr>
    </w:p>
    <w:p w14:paraId="6914EC0E" w14:textId="77777777" w:rsidR="008931AE" w:rsidRDefault="00392B37" w:rsidP="006C2064">
      <w:pPr>
        <w:spacing w:after="0" w:line="240" w:lineRule="auto"/>
        <w:jc w:val="center"/>
        <w:rPr>
          <w:rFonts w:ascii="Times New Roman" w:hAnsi="Times New Roman" w:cs="Times New Roman"/>
        </w:rPr>
      </w:pPr>
      <w:r w:rsidRPr="000C1F00">
        <w:rPr>
          <w:rFonts w:ascii="Times New Roman" w:hAnsi="Times New Roman" w:cs="Times New Roman"/>
        </w:rPr>
        <w:t xml:space="preserve">3. peatükk </w:t>
      </w:r>
    </w:p>
    <w:p w14:paraId="001E6889" w14:textId="60B1F5F7" w:rsidR="00392B37" w:rsidRPr="000C1F00" w:rsidRDefault="00392B37" w:rsidP="006C2064">
      <w:pPr>
        <w:spacing w:after="0" w:line="240" w:lineRule="auto"/>
        <w:jc w:val="center"/>
        <w:rPr>
          <w:rFonts w:ascii="Times New Roman" w:hAnsi="Times New Roman" w:cs="Times New Roman"/>
        </w:rPr>
      </w:pPr>
      <w:r w:rsidRPr="000C1F00">
        <w:rPr>
          <w:rFonts w:ascii="Times New Roman" w:hAnsi="Times New Roman" w:cs="Times New Roman"/>
        </w:rPr>
        <w:t xml:space="preserve">AKS-i </w:t>
      </w:r>
      <w:r w:rsidR="00C3533C">
        <w:rPr>
          <w:rFonts w:ascii="Times New Roman" w:hAnsi="Times New Roman" w:cs="Times New Roman"/>
        </w:rPr>
        <w:t xml:space="preserve">infosüsteemi </w:t>
      </w:r>
      <w:r w:rsidRPr="000C1F00">
        <w:rPr>
          <w:rFonts w:ascii="Times New Roman" w:hAnsi="Times New Roman" w:cs="Times New Roman"/>
        </w:rPr>
        <w:t>vastutav ja volitatud töötleja ning andmete esitajad</w:t>
      </w:r>
    </w:p>
    <w:p w14:paraId="2EF37F1F" w14:textId="72E6BE28" w:rsidR="00515559" w:rsidRDefault="00515559" w:rsidP="006C2064">
      <w:pPr>
        <w:spacing w:after="0" w:line="240" w:lineRule="auto"/>
        <w:rPr>
          <w:rFonts w:ascii="Times New Roman" w:hAnsi="Times New Roman" w:cs="Times New Roman"/>
          <w:b/>
          <w:bCs/>
        </w:rPr>
      </w:pPr>
      <w:r w:rsidRPr="008F7149">
        <w:rPr>
          <w:rFonts w:ascii="Times New Roman" w:hAnsi="Times New Roman" w:cs="Times New Roman"/>
          <w:b/>
          <w:bCs/>
        </w:rPr>
        <w:t>§ 5. Vastutava ja volitatud töötleja õigused ning kohustused</w:t>
      </w:r>
    </w:p>
    <w:p w14:paraId="7DE73ED8" w14:textId="77777777" w:rsidR="00C3533C" w:rsidRPr="00C3533C" w:rsidRDefault="00C3533C" w:rsidP="006C2064">
      <w:pPr>
        <w:spacing w:after="0" w:line="240" w:lineRule="auto"/>
        <w:rPr>
          <w:rFonts w:ascii="Times New Roman" w:hAnsi="Times New Roman" w:cs="Times New Roman"/>
        </w:rPr>
      </w:pPr>
    </w:p>
    <w:p w14:paraId="7D01AD8E" w14:textId="77777777" w:rsidR="00CD727B" w:rsidRPr="00CD727B" w:rsidRDefault="00CD727B" w:rsidP="006C2064">
      <w:pPr>
        <w:spacing w:after="0" w:line="240" w:lineRule="auto"/>
        <w:rPr>
          <w:rFonts w:ascii="Times New Roman" w:hAnsi="Times New Roman" w:cs="Times New Roman"/>
        </w:rPr>
      </w:pPr>
      <w:r w:rsidRPr="00CD727B">
        <w:rPr>
          <w:rFonts w:ascii="Times New Roman" w:hAnsi="Times New Roman" w:cs="Times New Roman"/>
        </w:rPr>
        <w:t>(1) AKS-i infosüsteemi vastutav töötleja on Maa- ja Ruumiamet.</w:t>
      </w:r>
    </w:p>
    <w:p w14:paraId="446C2044" w14:textId="77777777" w:rsidR="00CD727B" w:rsidRPr="00CD727B" w:rsidRDefault="00CD727B" w:rsidP="006C2064">
      <w:pPr>
        <w:spacing w:after="0" w:line="240" w:lineRule="auto"/>
        <w:rPr>
          <w:rFonts w:ascii="Times New Roman" w:hAnsi="Times New Roman" w:cs="Times New Roman"/>
        </w:rPr>
      </w:pPr>
      <w:r w:rsidRPr="00CD727B">
        <w:rPr>
          <w:rFonts w:ascii="Times New Roman" w:hAnsi="Times New Roman" w:cs="Times New Roman"/>
        </w:rPr>
        <w:t xml:space="preserve">  (2) AKS-i infosüsteemi volitatud töötleja on Keskkonnaministeeriumi Infotehnoloogiakeskus.</w:t>
      </w:r>
    </w:p>
    <w:p w14:paraId="031E97F7" w14:textId="77777777" w:rsidR="00CD727B" w:rsidRPr="00CD727B" w:rsidRDefault="00CD727B" w:rsidP="006C2064">
      <w:pPr>
        <w:spacing w:after="0" w:line="240" w:lineRule="auto"/>
        <w:rPr>
          <w:rFonts w:ascii="Times New Roman" w:hAnsi="Times New Roman" w:cs="Times New Roman"/>
        </w:rPr>
      </w:pPr>
      <w:r w:rsidRPr="00CD727B">
        <w:rPr>
          <w:rFonts w:ascii="Times New Roman" w:hAnsi="Times New Roman" w:cs="Times New Roman"/>
        </w:rPr>
        <w:t xml:space="preserve">  (3) Vastutav töötleja:</w:t>
      </w:r>
    </w:p>
    <w:p w14:paraId="47B8883E" w14:textId="77777777" w:rsidR="00CD727B" w:rsidRPr="00CD727B" w:rsidRDefault="00CD727B" w:rsidP="006C2064">
      <w:pPr>
        <w:spacing w:after="0" w:line="240" w:lineRule="auto"/>
        <w:rPr>
          <w:rFonts w:ascii="Times New Roman" w:hAnsi="Times New Roman" w:cs="Times New Roman"/>
        </w:rPr>
      </w:pPr>
      <w:r w:rsidRPr="00CD727B">
        <w:rPr>
          <w:rFonts w:ascii="Times New Roman" w:hAnsi="Times New Roman" w:cs="Times New Roman"/>
        </w:rPr>
        <w:t xml:space="preserve">  1) tagab AKS-i infosüsteemi pidamise õigusaktides sätestatud nõuete järgi;</w:t>
      </w:r>
    </w:p>
    <w:p w14:paraId="0D4F7E22" w14:textId="77777777" w:rsidR="00CD727B" w:rsidRPr="00CD727B" w:rsidRDefault="00CD727B" w:rsidP="006C2064">
      <w:pPr>
        <w:spacing w:after="0" w:line="240" w:lineRule="auto"/>
        <w:rPr>
          <w:rFonts w:ascii="Times New Roman" w:hAnsi="Times New Roman" w:cs="Times New Roman"/>
        </w:rPr>
      </w:pPr>
      <w:r w:rsidRPr="00CD727B">
        <w:rPr>
          <w:rFonts w:ascii="Times New Roman" w:hAnsi="Times New Roman" w:cs="Times New Roman"/>
        </w:rPr>
        <w:t xml:space="preserve">  2) tagab AKS-i infosüsteemi arendamise, haldamise ja pidamise finantseerimise;</w:t>
      </w:r>
    </w:p>
    <w:p w14:paraId="3DA68D08" w14:textId="77777777" w:rsidR="00CD727B" w:rsidRPr="00CD727B" w:rsidRDefault="00CD727B" w:rsidP="006C2064">
      <w:pPr>
        <w:spacing w:after="0" w:line="240" w:lineRule="auto"/>
        <w:rPr>
          <w:rFonts w:ascii="Times New Roman" w:hAnsi="Times New Roman" w:cs="Times New Roman"/>
        </w:rPr>
      </w:pPr>
      <w:r w:rsidRPr="00CD727B">
        <w:rPr>
          <w:rFonts w:ascii="Times New Roman" w:hAnsi="Times New Roman" w:cs="Times New Roman"/>
        </w:rPr>
        <w:t xml:space="preserve">  3) juhib andmekogu arendustöid;</w:t>
      </w:r>
    </w:p>
    <w:p w14:paraId="397D4BF7" w14:textId="27A17111" w:rsidR="00CD727B" w:rsidRPr="00CD727B" w:rsidRDefault="00CD727B" w:rsidP="006C2064">
      <w:pPr>
        <w:spacing w:after="0" w:line="240" w:lineRule="auto"/>
        <w:rPr>
          <w:rFonts w:ascii="Times New Roman" w:hAnsi="Times New Roman" w:cs="Times New Roman"/>
        </w:rPr>
      </w:pPr>
      <w:r w:rsidRPr="00CD727B">
        <w:rPr>
          <w:rFonts w:ascii="Times New Roman" w:hAnsi="Times New Roman" w:cs="Times New Roman"/>
        </w:rPr>
        <w:t xml:space="preserve">  4) sisestab, töötleb ja </w:t>
      </w:r>
      <w:r w:rsidR="00720EB6">
        <w:rPr>
          <w:rFonts w:ascii="Times New Roman" w:hAnsi="Times New Roman" w:cs="Times New Roman"/>
        </w:rPr>
        <w:t>avalikustab</w:t>
      </w:r>
      <w:r w:rsidRPr="00CD727B">
        <w:rPr>
          <w:rFonts w:ascii="Times New Roman" w:hAnsi="Times New Roman" w:cs="Times New Roman"/>
        </w:rPr>
        <w:t xml:space="preserve"> andmeid;</w:t>
      </w:r>
    </w:p>
    <w:p w14:paraId="16D81754" w14:textId="53DEAA4F" w:rsidR="00CD727B" w:rsidRPr="00CD727B" w:rsidRDefault="00CD727B" w:rsidP="006C2064">
      <w:pPr>
        <w:spacing w:after="0" w:line="240" w:lineRule="auto"/>
        <w:rPr>
          <w:rFonts w:ascii="Times New Roman" w:hAnsi="Times New Roman" w:cs="Times New Roman"/>
        </w:rPr>
      </w:pPr>
      <w:r w:rsidRPr="00CD727B">
        <w:rPr>
          <w:rFonts w:ascii="Times New Roman" w:hAnsi="Times New Roman" w:cs="Times New Roman"/>
        </w:rPr>
        <w:t xml:space="preserve">  </w:t>
      </w:r>
      <w:r w:rsidR="00720EB6">
        <w:rPr>
          <w:rFonts w:ascii="Times New Roman" w:hAnsi="Times New Roman" w:cs="Times New Roman"/>
        </w:rPr>
        <w:t>5</w:t>
      </w:r>
      <w:r w:rsidRPr="00CD727B">
        <w:rPr>
          <w:rFonts w:ascii="Times New Roman" w:hAnsi="Times New Roman" w:cs="Times New Roman"/>
        </w:rPr>
        <w:t>) korraldab registri koostööd teiste andmekogudega;</w:t>
      </w:r>
    </w:p>
    <w:p w14:paraId="7B03A7C3" w14:textId="035B7587" w:rsidR="00CD727B" w:rsidRPr="00CD727B" w:rsidRDefault="00CD727B" w:rsidP="006C2064">
      <w:pPr>
        <w:spacing w:after="0" w:line="240" w:lineRule="auto"/>
        <w:rPr>
          <w:rFonts w:ascii="Times New Roman" w:hAnsi="Times New Roman" w:cs="Times New Roman"/>
        </w:rPr>
      </w:pPr>
      <w:r w:rsidRPr="00CD727B">
        <w:rPr>
          <w:rFonts w:ascii="Times New Roman" w:hAnsi="Times New Roman" w:cs="Times New Roman"/>
        </w:rPr>
        <w:t xml:space="preserve">  </w:t>
      </w:r>
      <w:r w:rsidR="00720EB6">
        <w:rPr>
          <w:rFonts w:ascii="Times New Roman" w:hAnsi="Times New Roman" w:cs="Times New Roman"/>
        </w:rPr>
        <w:t>6</w:t>
      </w:r>
      <w:r w:rsidRPr="00CD727B">
        <w:rPr>
          <w:rFonts w:ascii="Times New Roman" w:hAnsi="Times New Roman" w:cs="Times New Roman"/>
        </w:rPr>
        <w:t xml:space="preserve">) </w:t>
      </w:r>
      <w:r w:rsidR="005619D9">
        <w:rPr>
          <w:rFonts w:ascii="Times New Roman" w:hAnsi="Times New Roman" w:cs="Times New Roman"/>
        </w:rPr>
        <w:t>tag</w:t>
      </w:r>
      <w:r w:rsidR="005619D9" w:rsidRPr="005619D9">
        <w:rPr>
          <w:rFonts w:ascii="Times New Roman" w:hAnsi="Times New Roman" w:cs="Times New Roman"/>
        </w:rPr>
        <w:t>ab AKS-i infosüsteemi</w:t>
      </w:r>
      <w:r w:rsidR="0082523C">
        <w:rPr>
          <w:rFonts w:ascii="Times New Roman" w:hAnsi="Times New Roman" w:cs="Times New Roman"/>
        </w:rPr>
        <w:t>le</w:t>
      </w:r>
      <w:r w:rsidR="005619D9" w:rsidRPr="005619D9">
        <w:rPr>
          <w:rFonts w:ascii="Times New Roman" w:hAnsi="Times New Roman" w:cs="Times New Roman"/>
        </w:rPr>
        <w:t xml:space="preserve"> kohaldatavate infoturbenõuete täitmise ning korraldab nende rakendamis</w:t>
      </w:r>
      <w:r w:rsidR="005619D9">
        <w:rPr>
          <w:rFonts w:ascii="Times New Roman" w:hAnsi="Times New Roman" w:cs="Times New Roman"/>
        </w:rPr>
        <w:t>e</w:t>
      </w:r>
      <w:r w:rsidRPr="00CD727B">
        <w:rPr>
          <w:rFonts w:ascii="Times New Roman" w:hAnsi="Times New Roman" w:cs="Times New Roman"/>
        </w:rPr>
        <w:t xml:space="preserve">; </w:t>
      </w:r>
    </w:p>
    <w:p w14:paraId="5647D129" w14:textId="746DD067" w:rsidR="00CD727B" w:rsidRPr="00CD727B" w:rsidRDefault="00CD727B" w:rsidP="006C2064">
      <w:pPr>
        <w:spacing w:after="0" w:line="240" w:lineRule="auto"/>
        <w:rPr>
          <w:rFonts w:ascii="Times New Roman" w:hAnsi="Times New Roman" w:cs="Times New Roman"/>
        </w:rPr>
      </w:pPr>
      <w:r w:rsidRPr="00CD727B">
        <w:rPr>
          <w:rFonts w:ascii="Times New Roman" w:hAnsi="Times New Roman" w:cs="Times New Roman"/>
        </w:rPr>
        <w:t xml:space="preserve">  </w:t>
      </w:r>
      <w:r w:rsidR="00720EB6">
        <w:rPr>
          <w:rFonts w:ascii="Times New Roman" w:hAnsi="Times New Roman" w:cs="Times New Roman"/>
        </w:rPr>
        <w:t>7</w:t>
      </w:r>
      <w:r w:rsidRPr="00CD727B">
        <w:rPr>
          <w:rFonts w:ascii="Times New Roman" w:hAnsi="Times New Roman" w:cs="Times New Roman"/>
        </w:rPr>
        <w:t>) tagab andmekogu andmetega seotud kasutajatoe;</w:t>
      </w:r>
    </w:p>
    <w:p w14:paraId="1C2FEC56" w14:textId="5981CB18" w:rsidR="00CD727B" w:rsidRPr="00CD727B" w:rsidRDefault="00CD727B" w:rsidP="006C2064">
      <w:pPr>
        <w:spacing w:after="0" w:line="240" w:lineRule="auto"/>
        <w:rPr>
          <w:rFonts w:ascii="Times New Roman" w:hAnsi="Times New Roman" w:cs="Times New Roman"/>
        </w:rPr>
      </w:pPr>
      <w:r w:rsidRPr="00CD727B">
        <w:rPr>
          <w:rFonts w:ascii="Times New Roman" w:hAnsi="Times New Roman" w:cs="Times New Roman"/>
        </w:rPr>
        <w:t xml:space="preserve">  </w:t>
      </w:r>
      <w:r w:rsidR="00720EB6">
        <w:rPr>
          <w:rFonts w:ascii="Times New Roman" w:hAnsi="Times New Roman" w:cs="Times New Roman"/>
        </w:rPr>
        <w:t>8</w:t>
      </w:r>
      <w:r w:rsidRPr="00CD727B">
        <w:rPr>
          <w:rFonts w:ascii="Times New Roman" w:hAnsi="Times New Roman" w:cs="Times New Roman"/>
        </w:rPr>
        <w:t>) informeerib volitatud töötlejat aegsasti kavandatavatest muudatustest andmekogu pidamisel ning olulistest takistustest ja probleemidest registriga seotud kohustuste täitmisel;</w:t>
      </w:r>
    </w:p>
    <w:p w14:paraId="758A5BEE" w14:textId="71A3978A" w:rsidR="00CD727B" w:rsidRPr="00CD727B" w:rsidRDefault="00CD727B" w:rsidP="006C2064">
      <w:pPr>
        <w:spacing w:after="0" w:line="240" w:lineRule="auto"/>
        <w:rPr>
          <w:rFonts w:ascii="Times New Roman" w:hAnsi="Times New Roman" w:cs="Times New Roman"/>
        </w:rPr>
      </w:pPr>
      <w:r w:rsidRPr="00CD727B">
        <w:rPr>
          <w:rFonts w:ascii="Times New Roman" w:hAnsi="Times New Roman" w:cs="Times New Roman"/>
        </w:rPr>
        <w:t xml:space="preserve">  </w:t>
      </w:r>
      <w:r w:rsidR="00720EB6">
        <w:rPr>
          <w:rFonts w:ascii="Times New Roman" w:hAnsi="Times New Roman" w:cs="Times New Roman"/>
        </w:rPr>
        <w:t>9</w:t>
      </w:r>
      <w:r w:rsidRPr="00CD727B">
        <w:rPr>
          <w:rFonts w:ascii="Times New Roman" w:hAnsi="Times New Roman" w:cs="Times New Roman"/>
        </w:rPr>
        <w:t>) Määrab isikud, kellel on õigus registrisse andmeid sisestada, täiendada, muuta ja kustutada;</w:t>
      </w:r>
    </w:p>
    <w:p w14:paraId="09114D15" w14:textId="38DF6E97" w:rsidR="00C3533C" w:rsidRDefault="00CD727B" w:rsidP="006C2064">
      <w:pPr>
        <w:spacing w:after="0" w:line="240" w:lineRule="auto"/>
        <w:rPr>
          <w:rFonts w:ascii="Times New Roman" w:hAnsi="Times New Roman" w:cs="Times New Roman"/>
        </w:rPr>
      </w:pPr>
      <w:r w:rsidRPr="00CD727B">
        <w:rPr>
          <w:rFonts w:ascii="Times New Roman" w:hAnsi="Times New Roman" w:cs="Times New Roman"/>
        </w:rPr>
        <w:t xml:space="preserve">  </w:t>
      </w:r>
      <w:r w:rsidR="00720EB6">
        <w:rPr>
          <w:rFonts w:ascii="Times New Roman" w:hAnsi="Times New Roman" w:cs="Times New Roman"/>
        </w:rPr>
        <w:t>10</w:t>
      </w:r>
      <w:r w:rsidRPr="00CD727B">
        <w:rPr>
          <w:rFonts w:ascii="Times New Roman" w:hAnsi="Times New Roman" w:cs="Times New Roman"/>
        </w:rPr>
        <w:t>) teeb oma pädevuse piires järelevalvet andmekogu pidamise üle.</w:t>
      </w:r>
    </w:p>
    <w:p w14:paraId="63699712" w14:textId="77777777" w:rsidR="007E78B4" w:rsidRDefault="007E78B4" w:rsidP="006C2064">
      <w:pPr>
        <w:spacing w:after="0" w:line="240" w:lineRule="auto"/>
        <w:rPr>
          <w:rFonts w:ascii="Times New Roman" w:hAnsi="Times New Roman" w:cs="Times New Roman"/>
        </w:rPr>
      </w:pPr>
    </w:p>
    <w:p w14:paraId="2EC1B91C" w14:textId="59A6F9CF" w:rsidR="007E78B4" w:rsidRPr="007E78B4" w:rsidRDefault="007E78B4" w:rsidP="006C2064">
      <w:pPr>
        <w:spacing w:after="0" w:line="240" w:lineRule="auto"/>
        <w:rPr>
          <w:rFonts w:ascii="Times New Roman" w:hAnsi="Times New Roman" w:cs="Times New Roman"/>
        </w:rPr>
      </w:pPr>
      <w:r w:rsidRPr="007E78B4">
        <w:rPr>
          <w:rFonts w:ascii="Times New Roman" w:hAnsi="Times New Roman" w:cs="Times New Roman"/>
        </w:rPr>
        <w:t>(3)</w:t>
      </w:r>
      <w:r>
        <w:rPr>
          <w:rFonts w:ascii="Times New Roman" w:hAnsi="Times New Roman" w:cs="Times New Roman"/>
        </w:rPr>
        <w:t xml:space="preserve"> </w:t>
      </w:r>
      <w:r w:rsidRPr="007E78B4">
        <w:rPr>
          <w:rFonts w:ascii="Times New Roman" w:hAnsi="Times New Roman" w:cs="Times New Roman"/>
        </w:rPr>
        <w:t>Volitatud töötleja:</w:t>
      </w:r>
    </w:p>
    <w:p w14:paraId="58E727D5" w14:textId="14DC9601" w:rsidR="007E78B4" w:rsidRPr="007E78B4" w:rsidRDefault="007E78B4" w:rsidP="006C2064">
      <w:pPr>
        <w:spacing w:after="0" w:line="240" w:lineRule="auto"/>
        <w:rPr>
          <w:rFonts w:ascii="Times New Roman" w:hAnsi="Times New Roman" w:cs="Times New Roman"/>
        </w:rPr>
      </w:pPr>
      <w:r w:rsidRPr="007E78B4">
        <w:rPr>
          <w:rFonts w:ascii="Times New Roman" w:hAnsi="Times New Roman" w:cs="Times New Roman"/>
        </w:rPr>
        <w:t xml:space="preserve">  1) korraldab AKS-i infosüsteemi majutamisest, hooldamise ja infotehnoloogilise haldamise;</w:t>
      </w:r>
    </w:p>
    <w:p w14:paraId="36F00D37" w14:textId="77777777" w:rsidR="007E78B4" w:rsidRPr="007E78B4" w:rsidRDefault="007E78B4" w:rsidP="006C2064">
      <w:pPr>
        <w:spacing w:after="0" w:line="240" w:lineRule="auto"/>
        <w:rPr>
          <w:rFonts w:ascii="Times New Roman" w:hAnsi="Times New Roman" w:cs="Times New Roman"/>
        </w:rPr>
      </w:pPr>
      <w:r w:rsidRPr="007E78B4">
        <w:rPr>
          <w:rFonts w:ascii="Times New Roman" w:hAnsi="Times New Roman" w:cs="Times New Roman"/>
        </w:rPr>
        <w:t xml:space="preserve">  2) kasutab andmekogu arendamiseks ja haldamiseks eraldatud vahendeid sihipäraselt ja tõhusalt;</w:t>
      </w:r>
    </w:p>
    <w:p w14:paraId="3237D3F8" w14:textId="77777777" w:rsidR="007E78B4" w:rsidRPr="007E78B4" w:rsidRDefault="007E78B4" w:rsidP="006C2064">
      <w:pPr>
        <w:spacing w:after="0" w:line="240" w:lineRule="auto"/>
        <w:rPr>
          <w:rFonts w:ascii="Times New Roman" w:hAnsi="Times New Roman" w:cs="Times New Roman"/>
        </w:rPr>
      </w:pPr>
      <w:r w:rsidRPr="007E78B4">
        <w:rPr>
          <w:rFonts w:ascii="Times New Roman" w:hAnsi="Times New Roman" w:cs="Times New Roman"/>
        </w:rPr>
        <w:t xml:space="preserve">  3) teeb vastutavale töötlejale ettepanekuid AKS-i infosüsteemi arendamiseks;</w:t>
      </w:r>
    </w:p>
    <w:p w14:paraId="22CB9488" w14:textId="77777777" w:rsidR="007E78B4" w:rsidRPr="007E78B4" w:rsidRDefault="007E78B4" w:rsidP="006C2064">
      <w:pPr>
        <w:spacing w:after="0" w:line="240" w:lineRule="auto"/>
        <w:rPr>
          <w:rFonts w:ascii="Times New Roman" w:hAnsi="Times New Roman" w:cs="Times New Roman"/>
        </w:rPr>
      </w:pPr>
      <w:r w:rsidRPr="007E78B4">
        <w:rPr>
          <w:rFonts w:ascii="Times New Roman" w:hAnsi="Times New Roman" w:cs="Times New Roman"/>
        </w:rPr>
        <w:t xml:space="preserve">  4) korraldab AKS-i infosüsteemi arendustöid koostöös vastutava töötlejaga ning andmekogu infrastruktuuri hankimist või rentimist;</w:t>
      </w:r>
    </w:p>
    <w:p w14:paraId="6C038837" w14:textId="2FB79963" w:rsidR="007E78B4" w:rsidRPr="007E78B4" w:rsidRDefault="007E78B4" w:rsidP="006C2064">
      <w:pPr>
        <w:spacing w:after="0" w:line="240" w:lineRule="auto"/>
        <w:rPr>
          <w:rFonts w:ascii="Times New Roman" w:hAnsi="Times New Roman" w:cs="Times New Roman"/>
        </w:rPr>
      </w:pPr>
      <w:r w:rsidRPr="007E78B4">
        <w:rPr>
          <w:rFonts w:ascii="Times New Roman" w:hAnsi="Times New Roman" w:cs="Times New Roman"/>
        </w:rPr>
        <w:t xml:space="preserve">  5) </w:t>
      </w:r>
      <w:r w:rsidR="00EE7772" w:rsidRPr="00EE7772">
        <w:rPr>
          <w:rFonts w:ascii="Times New Roman" w:hAnsi="Times New Roman" w:cs="Times New Roman"/>
        </w:rPr>
        <w:t>tagab AKS-i infosüsteemi suhtes kohaldatavate infoturbenõuete täitmise ning korraldab nende rakendamise</w:t>
      </w:r>
      <w:r w:rsidRPr="007E78B4">
        <w:rPr>
          <w:rFonts w:ascii="Times New Roman" w:hAnsi="Times New Roman" w:cs="Times New Roman"/>
        </w:rPr>
        <w:t>;</w:t>
      </w:r>
    </w:p>
    <w:p w14:paraId="5E8D9DCA" w14:textId="386A9A5D" w:rsidR="007E78B4" w:rsidRPr="007E78B4" w:rsidRDefault="007E78B4" w:rsidP="006C2064">
      <w:pPr>
        <w:spacing w:after="0" w:line="240" w:lineRule="auto"/>
        <w:rPr>
          <w:rFonts w:ascii="Times New Roman" w:hAnsi="Times New Roman" w:cs="Times New Roman"/>
        </w:rPr>
      </w:pPr>
      <w:r w:rsidRPr="007E78B4">
        <w:rPr>
          <w:rFonts w:ascii="Times New Roman" w:hAnsi="Times New Roman" w:cs="Times New Roman"/>
        </w:rPr>
        <w:t xml:space="preserve">  </w:t>
      </w:r>
      <w:r w:rsidR="00226DBD">
        <w:rPr>
          <w:rFonts w:ascii="Times New Roman" w:hAnsi="Times New Roman" w:cs="Times New Roman"/>
        </w:rPr>
        <w:t>6</w:t>
      </w:r>
      <w:r w:rsidRPr="007E78B4">
        <w:rPr>
          <w:rFonts w:ascii="Times New Roman" w:hAnsi="Times New Roman" w:cs="Times New Roman"/>
        </w:rPr>
        <w:t>) korraldab infosüsteemi kantud andmete säilitamise kehtestatud nõuete kohaselt;</w:t>
      </w:r>
    </w:p>
    <w:p w14:paraId="79EB394D" w14:textId="0E3EB027" w:rsidR="007E78B4" w:rsidRPr="007E78B4" w:rsidRDefault="007E78B4" w:rsidP="006C2064">
      <w:pPr>
        <w:spacing w:after="0" w:line="240" w:lineRule="auto"/>
        <w:rPr>
          <w:rFonts w:ascii="Times New Roman" w:hAnsi="Times New Roman" w:cs="Times New Roman"/>
        </w:rPr>
      </w:pPr>
      <w:r w:rsidRPr="007E78B4">
        <w:rPr>
          <w:rFonts w:ascii="Times New Roman" w:hAnsi="Times New Roman" w:cs="Times New Roman"/>
        </w:rPr>
        <w:t xml:space="preserve">  </w:t>
      </w:r>
      <w:r w:rsidR="00226DBD">
        <w:rPr>
          <w:rFonts w:ascii="Times New Roman" w:hAnsi="Times New Roman" w:cs="Times New Roman"/>
        </w:rPr>
        <w:t>7</w:t>
      </w:r>
      <w:r w:rsidRPr="007E78B4">
        <w:rPr>
          <w:rFonts w:ascii="Times New Roman" w:hAnsi="Times New Roman" w:cs="Times New Roman"/>
        </w:rPr>
        <w:t>) tagab AKS-i infosüsteemi kasutajatoe;</w:t>
      </w:r>
    </w:p>
    <w:p w14:paraId="500246E4" w14:textId="56951B8E" w:rsidR="007E78B4" w:rsidRPr="007E78B4" w:rsidRDefault="007E78B4" w:rsidP="006C2064">
      <w:pPr>
        <w:spacing w:after="0" w:line="240" w:lineRule="auto"/>
        <w:rPr>
          <w:rFonts w:ascii="Times New Roman" w:hAnsi="Times New Roman" w:cs="Times New Roman"/>
        </w:rPr>
      </w:pPr>
      <w:r w:rsidRPr="007E78B4">
        <w:rPr>
          <w:rFonts w:ascii="Times New Roman" w:hAnsi="Times New Roman" w:cs="Times New Roman"/>
        </w:rPr>
        <w:t xml:space="preserve">  </w:t>
      </w:r>
      <w:r w:rsidR="00226DBD">
        <w:rPr>
          <w:rFonts w:ascii="Times New Roman" w:hAnsi="Times New Roman" w:cs="Times New Roman"/>
        </w:rPr>
        <w:t>8</w:t>
      </w:r>
      <w:r w:rsidRPr="007E78B4">
        <w:rPr>
          <w:rFonts w:ascii="Times New Roman" w:hAnsi="Times New Roman" w:cs="Times New Roman"/>
        </w:rPr>
        <w:t xml:space="preserve">) </w:t>
      </w:r>
      <w:r w:rsidR="00226DBD">
        <w:rPr>
          <w:rFonts w:ascii="Times New Roman" w:hAnsi="Times New Roman" w:cs="Times New Roman"/>
        </w:rPr>
        <w:t>teavitab</w:t>
      </w:r>
      <w:r w:rsidRPr="007E78B4">
        <w:rPr>
          <w:rFonts w:ascii="Times New Roman" w:hAnsi="Times New Roman" w:cs="Times New Roman"/>
        </w:rPr>
        <w:t xml:space="preserve"> vastutavat töötlejat takistustest ja probleemidest AKS-i infosüsteemiga seotud kohustuste täitmisel.</w:t>
      </w:r>
    </w:p>
    <w:p w14:paraId="026685DA" w14:textId="77777777" w:rsidR="007E78B4" w:rsidRPr="007E78B4" w:rsidRDefault="007E78B4" w:rsidP="006C2064">
      <w:pPr>
        <w:spacing w:after="0" w:line="240" w:lineRule="auto"/>
        <w:rPr>
          <w:rFonts w:ascii="Times New Roman" w:hAnsi="Times New Roman" w:cs="Times New Roman"/>
        </w:rPr>
      </w:pPr>
    </w:p>
    <w:p w14:paraId="1F25A510" w14:textId="6559A5C4" w:rsidR="00B563FA" w:rsidRDefault="00B563FA" w:rsidP="006C2064">
      <w:pPr>
        <w:spacing w:after="0" w:line="240" w:lineRule="auto"/>
        <w:rPr>
          <w:rFonts w:ascii="Times New Roman" w:hAnsi="Times New Roman" w:cs="Times New Roman"/>
          <w:b/>
          <w:bCs/>
        </w:rPr>
      </w:pPr>
      <w:r w:rsidRPr="008F7149">
        <w:rPr>
          <w:rFonts w:ascii="Times New Roman" w:hAnsi="Times New Roman" w:cs="Times New Roman"/>
          <w:b/>
          <w:bCs/>
        </w:rPr>
        <w:lastRenderedPageBreak/>
        <w:t xml:space="preserve">§ 6. Aadressi- ja kohanimeandmete </w:t>
      </w:r>
      <w:r w:rsidR="002A3F2B">
        <w:rPr>
          <w:rFonts w:ascii="Times New Roman" w:hAnsi="Times New Roman" w:cs="Times New Roman"/>
          <w:b/>
          <w:bCs/>
        </w:rPr>
        <w:t xml:space="preserve">ning </w:t>
      </w:r>
      <w:r w:rsidR="006D1229">
        <w:rPr>
          <w:rFonts w:ascii="Times New Roman" w:hAnsi="Times New Roman" w:cs="Times New Roman"/>
          <w:b/>
          <w:bCs/>
        </w:rPr>
        <w:t xml:space="preserve">huviobjektide </w:t>
      </w:r>
      <w:r w:rsidRPr="008F7149">
        <w:rPr>
          <w:rFonts w:ascii="Times New Roman" w:hAnsi="Times New Roman" w:cs="Times New Roman"/>
          <w:b/>
          <w:bCs/>
        </w:rPr>
        <w:t>esitajad</w:t>
      </w:r>
    </w:p>
    <w:p w14:paraId="02F55481" w14:textId="77777777" w:rsidR="00D83C96" w:rsidRDefault="00D83C96" w:rsidP="006C2064">
      <w:pPr>
        <w:spacing w:after="0" w:line="240" w:lineRule="auto"/>
        <w:rPr>
          <w:rFonts w:ascii="Times New Roman" w:hAnsi="Times New Roman" w:cs="Times New Roman"/>
          <w:b/>
          <w:bCs/>
        </w:rPr>
      </w:pPr>
    </w:p>
    <w:p w14:paraId="238EE13F" w14:textId="77777777"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(1) AKS-i infosüsteemile esitavad andmeid:</w:t>
      </w:r>
    </w:p>
    <w:p w14:paraId="3B63FD16" w14:textId="20DADEED"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1) Maa- ja ruumiamet katastriüksuste, Eesti haldus- ja asustusjaotuse klassifikaatori (edaspidi EHAK) objektide ruumiandmete, Eesti topograafia andmekogusse (edaspidi ETAK) kantud hoonete ruumiandmete ja mitteametlike aadressiandmete kohta ja ruumiandmete seaduse § 55</w:t>
      </w:r>
      <w:r w:rsidRPr="00580918">
        <w:rPr>
          <w:rFonts w:ascii="Times New Roman" w:hAnsi="Times New Roman" w:cs="Times New Roman"/>
          <w:vertAlign w:val="superscript"/>
        </w:rPr>
        <w:t>1</w:t>
      </w:r>
      <w:r w:rsidRPr="00D83C96">
        <w:rPr>
          <w:rFonts w:ascii="Times New Roman" w:hAnsi="Times New Roman" w:cs="Times New Roman"/>
        </w:rPr>
        <w:t xml:space="preserve"> lõike 4</w:t>
      </w:r>
      <w:r w:rsidRPr="006915F7">
        <w:rPr>
          <w:rFonts w:ascii="Times New Roman" w:hAnsi="Times New Roman" w:cs="Times New Roman"/>
          <w:vertAlign w:val="superscript"/>
        </w:rPr>
        <w:t>1</w:t>
      </w:r>
      <w:r w:rsidRPr="00D83C96">
        <w:rPr>
          <w:rFonts w:ascii="Times New Roman" w:hAnsi="Times New Roman" w:cs="Times New Roman"/>
        </w:rPr>
        <w:t>, 5, 6, 7 ja 8 kohaselt koha-aadresside määramise kohta ning  ehitisregistrisse kantud hoonete ja hooneosade ruumiandmete kohta;</w:t>
      </w:r>
    </w:p>
    <w:p w14:paraId="05F10E9C" w14:textId="77777777"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3) Rahandusministeerium väikekohtade ja liikluspindade kohanimeandmete kohta;</w:t>
      </w:r>
    </w:p>
    <w:p w14:paraId="0BCA3371" w14:textId="77777777"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3) Statistikaamet Eesti haldus- ja asustusjaotuse klassifikaatori kohta.</w:t>
      </w:r>
    </w:p>
    <w:p w14:paraId="67243570" w14:textId="77777777"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4) Siseministeerium Eesti rahvastikuregistris kehtiva elukoha ja lisa-aadressina kasutatavate aadressiandmete kohta;</w:t>
      </w:r>
    </w:p>
    <w:p w14:paraId="7322FD26" w14:textId="77777777"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5) Justiitsministeerium äriregistrisse, mittetulundusühingute ja sihtasutuste registrisse, riigi- ja kohaliku omavalitsuse asutuste riiklikku registrisse kantud füüsilise isiku, ettevõtja, mittetulundusühingu, sihtasutuse, riigiasutuse või kohaliku omavalitsuse asutuse elu- või asukoha aadressis ning korteriomandi korral kinnistusraamatusse kantud korteriomandi eriomandi esemeks olevale hoone osale vastava eluruumi või muu adresseeritava hooneosa aadressis kasutatavate aadressiandmete kohta;</w:t>
      </w:r>
    </w:p>
    <w:p w14:paraId="2056977D" w14:textId="77777777"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6) kohaliku omavalitsuse üksused koha-aadresside määramise, muutmise ja kehtetuks tunnistamise kohta;</w:t>
      </w:r>
    </w:p>
    <w:p w14:paraId="34FE537A" w14:textId="77777777"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7) Maksu- ja Tolliamet töötamiseregistri tööd võimaldava isiku töökoha asukoha kohta;</w:t>
      </w:r>
    </w:p>
    <w:p w14:paraId="1BD54A96" w14:textId="77777777" w:rsid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8) Huviobjektide andmeid haldavad andmekogude vastutavad töötlejad huviobjekti aadressiandmete kohta.</w:t>
      </w:r>
    </w:p>
    <w:p w14:paraId="34B29B04" w14:textId="77777777" w:rsidR="00D83C96" w:rsidRPr="00D83C96" w:rsidRDefault="00D83C96" w:rsidP="006C2064">
      <w:pPr>
        <w:spacing w:after="0" w:line="240" w:lineRule="auto"/>
        <w:rPr>
          <w:rFonts w:ascii="Times New Roman" w:hAnsi="Times New Roman" w:cs="Times New Roman"/>
        </w:rPr>
      </w:pPr>
    </w:p>
    <w:p w14:paraId="609B191C" w14:textId="77777777"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(2) Aadressi- ja kohanimeandmete esitaja:</w:t>
      </w:r>
    </w:p>
    <w:p w14:paraId="391F1EFD" w14:textId="77777777"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1) tagab aadressiandmete järjepidevuse, luues seoseid kehtivate ja ajalooliste aadressiandmete vahel;</w:t>
      </w:r>
    </w:p>
    <w:p w14:paraId="79F4A540" w14:textId="2D126FC1"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2) tagab oma andmekogus olevate aadressiobjekti andmete seostamise AKS-i infosüsteemis oleva aadressiobjekti andmetega;</w:t>
      </w:r>
    </w:p>
    <w:p w14:paraId="3974842F" w14:textId="77777777"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3) teeb aadressiandmete muudatussündmusega seotud tegevused käesoleva määruse § 9 kohaselt;</w:t>
      </w:r>
    </w:p>
    <w:p w14:paraId="45FFC355" w14:textId="7A8CD6E4"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4) tagab aadressitoimingute kättesaadavuse AKS-i infosüsteemile;</w:t>
      </w:r>
    </w:p>
    <w:p w14:paraId="7FF57FEC" w14:textId="77777777" w:rsid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5) korrastab aadressiandmeid või korraldab nende korrastamist õigusaktides sätestatu kohaselt kooskõlastatult koha-aadressi määrajaga.</w:t>
      </w:r>
    </w:p>
    <w:p w14:paraId="506F80A4" w14:textId="77777777" w:rsidR="00D83C96" w:rsidRPr="00D83C96" w:rsidRDefault="00D83C96" w:rsidP="006C2064">
      <w:pPr>
        <w:spacing w:after="0" w:line="240" w:lineRule="auto"/>
        <w:rPr>
          <w:rFonts w:ascii="Times New Roman" w:hAnsi="Times New Roman" w:cs="Times New Roman"/>
        </w:rPr>
      </w:pPr>
    </w:p>
    <w:p w14:paraId="554D6EBE" w14:textId="08397E18" w:rsidR="00D83C96" w:rsidRPr="00D83C96" w:rsidRDefault="00D83C96" w:rsidP="006C2064">
      <w:pPr>
        <w:spacing w:after="0" w:line="240" w:lineRule="auto"/>
        <w:rPr>
          <w:rFonts w:ascii="Times New Roman" w:hAnsi="Times New Roman" w:cs="Times New Roman"/>
        </w:rPr>
      </w:pPr>
      <w:r w:rsidRPr="00D83C96">
        <w:rPr>
          <w:rFonts w:ascii="Times New Roman" w:hAnsi="Times New Roman" w:cs="Times New Roman"/>
        </w:rPr>
        <w:t xml:space="preserve">  (3) Andmete õigsuse eest vastutab aadressiandmete esitaja. Vastutav töötleja ei ole kohustatud kontrollima esitatud andmete sisulist õigsust, kuid tal on õigus seda teha.</w:t>
      </w:r>
    </w:p>
    <w:p w14:paraId="2414E959" w14:textId="77777777" w:rsidR="00C3533C" w:rsidRDefault="00C3533C" w:rsidP="006C2064">
      <w:pPr>
        <w:spacing w:after="0" w:line="240" w:lineRule="auto"/>
        <w:rPr>
          <w:rFonts w:ascii="Times New Roman" w:hAnsi="Times New Roman" w:cs="Times New Roman"/>
        </w:rPr>
      </w:pPr>
    </w:p>
    <w:p w14:paraId="71ED4D3D" w14:textId="77777777" w:rsidR="00C3533C" w:rsidRDefault="00C3533C" w:rsidP="006C2064">
      <w:pPr>
        <w:spacing w:after="0" w:line="240" w:lineRule="auto"/>
        <w:rPr>
          <w:rFonts w:ascii="Times New Roman" w:hAnsi="Times New Roman" w:cs="Times New Roman"/>
        </w:rPr>
      </w:pPr>
    </w:p>
    <w:p w14:paraId="5471817A" w14:textId="77777777" w:rsidR="00C3533C" w:rsidRPr="00C3533C" w:rsidRDefault="00C3533C" w:rsidP="006C2064">
      <w:pPr>
        <w:spacing w:after="0" w:line="240" w:lineRule="auto"/>
        <w:rPr>
          <w:rFonts w:ascii="Times New Roman" w:hAnsi="Times New Roman" w:cs="Times New Roman"/>
        </w:rPr>
      </w:pPr>
    </w:p>
    <w:p w14:paraId="317BEE68" w14:textId="77777777" w:rsidR="000A3E01" w:rsidRDefault="00C043FE" w:rsidP="006C2064">
      <w:pPr>
        <w:spacing w:after="0" w:line="240" w:lineRule="auto"/>
        <w:jc w:val="center"/>
        <w:rPr>
          <w:rFonts w:ascii="Times New Roman" w:hAnsi="Times New Roman" w:cs="Times New Roman"/>
        </w:rPr>
      </w:pPr>
      <w:r w:rsidRPr="000E3BAA">
        <w:rPr>
          <w:rFonts w:ascii="Times New Roman" w:hAnsi="Times New Roman" w:cs="Times New Roman"/>
        </w:rPr>
        <w:t xml:space="preserve">4. peatükk </w:t>
      </w:r>
    </w:p>
    <w:p w14:paraId="52F9512D" w14:textId="671F292F" w:rsidR="00C043FE" w:rsidRPr="000E3BAA" w:rsidRDefault="00C043FE" w:rsidP="006C2064">
      <w:pPr>
        <w:spacing w:after="0" w:line="240" w:lineRule="auto"/>
        <w:jc w:val="center"/>
        <w:rPr>
          <w:rFonts w:ascii="Times New Roman" w:hAnsi="Times New Roman" w:cs="Times New Roman"/>
        </w:rPr>
      </w:pPr>
      <w:r w:rsidRPr="000E3BAA">
        <w:rPr>
          <w:rFonts w:ascii="Times New Roman" w:hAnsi="Times New Roman" w:cs="Times New Roman"/>
        </w:rPr>
        <w:t>Andmete koosseis</w:t>
      </w:r>
    </w:p>
    <w:p w14:paraId="533AF65F" w14:textId="086A7315" w:rsidR="000F3FD4" w:rsidRDefault="000F3FD4" w:rsidP="006C2064">
      <w:pPr>
        <w:spacing w:after="0" w:line="240" w:lineRule="auto"/>
        <w:rPr>
          <w:rFonts w:ascii="Times New Roman" w:hAnsi="Times New Roman" w:cs="Times New Roman"/>
          <w:b/>
          <w:bCs/>
        </w:rPr>
      </w:pPr>
      <w:r w:rsidRPr="008F7149">
        <w:rPr>
          <w:rFonts w:ascii="Times New Roman" w:hAnsi="Times New Roman" w:cs="Times New Roman"/>
          <w:b/>
          <w:bCs/>
        </w:rPr>
        <w:t xml:space="preserve">§ 7. AKS-i </w:t>
      </w:r>
      <w:r w:rsidR="00CA5E50" w:rsidRPr="00CA5E50">
        <w:rPr>
          <w:rFonts w:ascii="Times New Roman" w:hAnsi="Times New Roman" w:cs="Times New Roman"/>
          <w:b/>
          <w:bCs/>
        </w:rPr>
        <w:t>infosüsteemi</w:t>
      </w:r>
      <w:r w:rsidR="00CA5E50" w:rsidRPr="00072F51">
        <w:rPr>
          <w:rFonts w:ascii="Times New Roman" w:hAnsi="Times New Roman" w:cs="Times New Roman"/>
        </w:rPr>
        <w:t xml:space="preserve"> </w:t>
      </w:r>
      <w:r w:rsidRPr="008F7149">
        <w:rPr>
          <w:rFonts w:ascii="Times New Roman" w:hAnsi="Times New Roman" w:cs="Times New Roman"/>
          <w:b/>
          <w:bCs/>
        </w:rPr>
        <w:t>kantavad andmed</w:t>
      </w:r>
    </w:p>
    <w:p w14:paraId="60D5005D" w14:textId="77777777" w:rsidR="00072F51" w:rsidRDefault="00072F51" w:rsidP="006C2064">
      <w:pPr>
        <w:spacing w:after="0" w:line="240" w:lineRule="auto"/>
        <w:rPr>
          <w:rFonts w:ascii="Times New Roman" w:hAnsi="Times New Roman" w:cs="Times New Roman"/>
          <w:b/>
          <w:bCs/>
        </w:rPr>
      </w:pPr>
    </w:p>
    <w:p w14:paraId="7D5BB513"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(1) AKS-i infosüsteemi kuuluvasse aadressiregistrisse kantakse järgmised põhiandmed:</w:t>
      </w:r>
    </w:p>
    <w:p w14:paraId="423E9F80"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1) aadressi-, ja huviobjekti ja selle versiooni identifikaator;</w:t>
      </w:r>
    </w:p>
    <w:p w14:paraId="7779C63E"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2) aadressi-, ja huviobjekti oleku info;</w:t>
      </w:r>
    </w:p>
    <w:p w14:paraId="15B72313"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3) aadressiobjekti ruumiaadress;</w:t>
      </w:r>
    </w:p>
    <w:p w14:paraId="2DC94EC5"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4) aadressi-,  ja huviobjekti ruumikuju andmed, mis tekivad AKS-is infosüsteemis;</w:t>
      </w:r>
    </w:p>
    <w:p w14:paraId="1EDF9E41"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lastRenderedPageBreak/>
        <w:t xml:space="preserve">  5) aadressiobjekti koha-aadress ja lähiaadress ning unikaalaadressi ja kohanime nõude tunnused;</w:t>
      </w:r>
    </w:p>
    <w:p w14:paraId="03C6F06B"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6) aadressiobjekti ja koha-aadressi seospunkti koordinaadid;</w:t>
      </w:r>
    </w:p>
    <w:p w14:paraId="0201F352"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7) aadressi- ja huviobjekti liikide klassifikaator;</w:t>
      </w:r>
    </w:p>
    <w:p w14:paraId="77D04B95"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8) koha-aadressi ja selle versiooni identifikaator;</w:t>
      </w:r>
    </w:p>
    <w:p w14:paraId="0CF09B34"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9) koha-aadressi viitepunkti koordinaadid;</w:t>
      </w:r>
    </w:p>
    <w:p w14:paraId="057EC7FA"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10) koha-aadressi oleku info;</w:t>
      </w:r>
    </w:p>
    <w:p w14:paraId="6BCA6A21"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11) normaliseeritud koha-aadress;</w:t>
      </w:r>
    </w:p>
    <w:p w14:paraId="4F56698D"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12) koodaadress;</w:t>
      </w:r>
    </w:p>
    <w:p w14:paraId="411C1FE9"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13) koha-aadressi struktuurielementide andmed;</w:t>
      </w:r>
    </w:p>
    <w:p w14:paraId="6F0117BE"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14) EHAK-i objekti viitepunkti koordinaadid;</w:t>
      </w:r>
    </w:p>
    <w:p w14:paraId="17F8B5A8"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15) aadressikoha viitepunkti koordinaadid;</w:t>
      </w:r>
    </w:p>
    <w:p w14:paraId="3B5DBB95"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16) aadressi-, ja huviobjekti toimingu tegija andmed;</w:t>
      </w:r>
    </w:p>
    <w:p w14:paraId="15F21CE5"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17) aadressi-, ja huviobjekti toimingu tegemise aeg ja toiminguobjekti andmed;</w:t>
      </w:r>
    </w:p>
    <w:p w14:paraId="044B47E6"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18) mitteametlikud aadressiandmed;</w:t>
      </w:r>
    </w:p>
    <w:p w14:paraId="5711F9B3"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19) aadressi- ja huviobjektiandmete kehtivuse algus- ja lõpuaeg;</w:t>
      </w:r>
    </w:p>
    <w:p w14:paraId="67A53C3D"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20) aadressiandmete õiguslik alus;</w:t>
      </w:r>
    </w:p>
    <w:p w14:paraId="4904E5CC"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21) aadressi- ja huviobjektiandmete esitajate andmete seostamisel tekkivad andmed;</w:t>
      </w:r>
    </w:p>
    <w:p w14:paraId="5BF0A3B1"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22) aadressi- ja huviobjektiandmete esitaja kood;</w:t>
      </w:r>
    </w:p>
    <w:p w14:paraId="39C49C50"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23) aadressi- ja huviobjektiandmete probleemid ja märkused ning nende metaandmed;</w:t>
      </w:r>
    </w:p>
    <w:p w14:paraId="46AD68D4"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24) aadressiandmete järgnevusinfo;</w:t>
      </w:r>
    </w:p>
    <w:p w14:paraId="059B5699"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25) aadressi- ja huviobjektiandmete muudatuste logid;</w:t>
      </w:r>
    </w:p>
    <w:p w14:paraId="3355ED4C"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26) aadressi- ja huviobjektiandmete menetluse liik ja menetluse täiendandmed;</w:t>
      </w:r>
    </w:p>
    <w:p w14:paraId="027D3B8E"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27) posti sihtnumbrid;</w:t>
      </w:r>
    </w:p>
    <w:p w14:paraId="196259E1" w14:textId="79A4AAF2"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28) posti sihtnumbri ruumikuju andmed, mis tekivad AKS-i</w:t>
      </w:r>
      <w:r w:rsidR="00904B3F">
        <w:rPr>
          <w:rFonts w:ascii="Times New Roman" w:hAnsi="Times New Roman" w:cs="Times New Roman"/>
        </w:rPr>
        <w:t xml:space="preserve"> infosüsteemi</w:t>
      </w:r>
      <w:r w:rsidRPr="00072F51">
        <w:rPr>
          <w:rFonts w:ascii="Times New Roman" w:hAnsi="Times New Roman" w:cs="Times New Roman"/>
        </w:rPr>
        <w:t>s;</w:t>
      </w:r>
    </w:p>
    <w:p w14:paraId="6D1ED56B"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29) posti sihtnumbri oleku info;</w:t>
      </w:r>
    </w:p>
    <w:p w14:paraId="52EE620E" w14:textId="77777777" w:rsidR="00072F51"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30) unikaalaadressi nõudega ala ruumikuju andmed.</w:t>
      </w:r>
    </w:p>
    <w:p w14:paraId="62BF5DD0" w14:textId="0FF40E10" w:rsidR="001015D6" w:rsidRP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31) </w:t>
      </w:r>
      <w:r w:rsidR="001015D6" w:rsidRPr="00072F51">
        <w:rPr>
          <w:rFonts w:ascii="Times New Roman" w:hAnsi="Times New Roman" w:cs="Times New Roman"/>
        </w:rPr>
        <w:t>aadressi- ja huviobjekti ligipääsandmed, mis tekivad AK</w:t>
      </w:r>
      <w:r w:rsidR="00904B3F">
        <w:rPr>
          <w:rFonts w:ascii="Times New Roman" w:hAnsi="Times New Roman" w:cs="Times New Roman"/>
        </w:rPr>
        <w:t>S</w:t>
      </w:r>
      <w:r w:rsidR="001015D6" w:rsidRPr="00072F51">
        <w:rPr>
          <w:rFonts w:ascii="Times New Roman" w:hAnsi="Times New Roman" w:cs="Times New Roman"/>
        </w:rPr>
        <w:t>-i</w:t>
      </w:r>
      <w:r w:rsidR="00904B3F">
        <w:rPr>
          <w:rFonts w:ascii="Times New Roman" w:hAnsi="Times New Roman" w:cs="Times New Roman"/>
        </w:rPr>
        <w:t xml:space="preserve"> infosüsteemi</w:t>
      </w:r>
      <w:r w:rsidR="001015D6" w:rsidRPr="00072F51">
        <w:rPr>
          <w:rFonts w:ascii="Times New Roman" w:hAnsi="Times New Roman" w:cs="Times New Roman"/>
        </w:rPr>
        <w:t>s;</w:t>
      </w:r>
    </w:p>
    <w:p w14:paraId="3B0EB5F4" w14:textId="63149A7D" w:rsidR="00072F51" w:rsidRDefault="00072F51" w:rsidP="006C2064">
      <w:pPr>
        <w:spacing w:after="0" w:line="240" w:lineRule="auto"/>
        <w:rPr>
          <w:rFonts w:ascii="Times New Roman" w:hAnsi="Times New Roman" w:cs="Times New Roman"/>
        </w:rPr>
      </w:pPr>
      <w:r w:rsidRPr="00072F51">
        <w:rPr>
          <w:rFonts w:ascii="Times New Roman" w:hAnsi="Times New Roman" w:cs="Times New Roman"/>
        </w:rPr>
        <w:t xml:space="preserve">  32) arhiveeritud andmed.</w:t>
      </w:r>
    </w:p>
    <w:p w14:paraId="3E8F00B0" w14:textId="77777777" w:rsidR="00DD4E9E" w:rsidRDefault="00DD4E9E" w:rsidP="006C2064">
      <w:pPr>
        <w:spacing w:after="0" w:line="240" w:lineRule="auto"/>
        <w:rPr>
          <w:rFonts w:ascii="Times New Roman" w:hAnsi="Times New Roman" w:cs="Times New Roman"/>
        </w:rPr>
      </w:pPr>
    </w:p>
    <w:p w14:paraId="7DDC454E" w14:textId="76933EE8" w:rsidR="00DD4E9E" w:rsidRDefault="00DD4E9E" w:rsidP="006C2064">
      <w:pPr>
        <w:spacing w:after="0" w:line="240" w:lineRule="auto"/>
        <w:rPr>
          <w:rFonts w:ascii="Times New Roman" w:hAnsi="Times New Roman" w:cs="Times New Roman"/>
        </w:rPr>
      </w:pPr>
      <w:r w:rsidRPr="00DD4E9E">
        <w:rPr>
          <w:rFonts w:ascii="Times New Roman" w:hAnsi="Times New Roman" w:cs="Times New Roman"/>
        </w:rPr>
        <w:t>(2)  AKS-i infosüsteemi kuuluvasse kohanimeregistrisse kantakse järgmised põhiandmed:</w:t>
      </w:r>
    </w:p>
    <w:p w14:paraId="0E4A3170" w14:textId="3847FB05" w:rsidR="00B038A9" w:rsidRDefault="00B038A9" w:rsidP="006C2064">
      <w:pPr>
        <w:spacing w:after="0" w:line="240" w:lineRule="auto"/>
        <w:rPr>
          <w:rFonts w:ascii="Times New Roman" w:hAnsi="Times New Roman" w:cs="Times New Roman"/>
        </w:rPr>
      </w:pPr>
      <w:r w:rsidRPr="00B038A9">
        <w:rPr>
          <w:rFonts w:ascii="Times New Roman" w:hAnsi="Times New Roman" w:cs="Times New Roman"/>
        </w:rPr>
        <w:t xml:space="preserve">  1) kohanimi</w:t>
      </w:r>
      <w:r w:rsidR="000F1721">
        <w:rPr>
          <w:rFonts w:ascii="Times New Roman" w:hAnsi="Times New Roman" w:cs="Times New Roman"/>
        </w:rPr>
        <w:t>;</w:t>
      </w:r>
    </w:p>
    <w:p w14:paraId="4345B554" w14:textId="3C75B45A" w:rsidR="00CE438A" w:rsidRPr="00CE438A" w:rsidRDefault="00CE438A" w:rsidP="006C2064">
      <w:pPr>
        <w:spacing w:after="0" w:line="240" w:lineRule="auto"/>
        <w:rPr>
          <w:rFonts w:ascii="Times New Roman" w:hAnsi="Times New Roman" w:cs="Times New Roman"/>
        </w:rPr>
      </w:pPr>
      <w:r w:rsidRPr="00CE438A">
        <w:rPr>
          <w:rFonts w:ascii="Times New Roman" w:hAnsi="Times New Roman" w:cs="Times New Roman"/>
        </w:rPr>
        <w:t xml:space="preserve">  2) kohanime staatus, mis on üks järgmistest:  ametlik nimi, ametlik rööpnimi, mitteametlik esikohanimi, mitteametlik muu nimi</w:t>
      </w:r>
      <w:r w:rsidR="000F1721">
        <w:rPr>
          <w:rFonts w:ascii="Times New Roman" w:hAnsi="Times New Roman" w:cs="Times New Roman"/>
        </w:rPr>
        <w:t>;</w:t>
      </w:r>
    </w:p>
    <w:p w14:paraId="37DEB4F5" w14:textId="0A94A9C1" w:rsidR="00B038A9" w:rsidRDefault="00CE438A" w:rsidP="006C2064">
      <w:pPr>
        <w:spacing w:after="0" w:line="240" w:lineRule="auto"/>
        <w:rPr>
          <w:rFonts w:ascii="Times New Roman" w:hAnsi="Times New Roman" w:cs="Times New Roman"/>
        </w:rPr>
      </w:pPr>
      <w:r w:rsidRPr="00CE438A">
        <w:rPr>
          <w:rFonts w:ascii="Times New Roman" w:hAnsi="Times New Roman" w:cs="Times New Roman"/>
        </w:rPr>
        <w:t xml:space="preserve">  3) kohanime olek</w:t>
      </w:r>
      <w:r w:rsidR="000F1721">
        <w:rPr>
          <w:rFonts w:ascii="Times New Roman" w:hAnsi="Times New Roman" w:cs="Times New Roman"/>
        </w:rPr>
        <w:t>;</w:t>
      </w:r>
    </w:p>
    <w:p w14:paraId="4CBC1BCE" w14:textId="57BF11E9" w:rsidR="000F1721" w:rsidRDefault="000F1721" w:rsidP="006C2064">
      <w:pPr>
        <w:spacing w:after="0" w:line="240" w:lineRule="auto"/>
        <w:rPr>
          <w:rFonts w:ascii="Times New Roman" w:hAnsi="Times New Roman" w:cs="Times New Roman"/>
        </w:rPr>
      </w:pPr>
      <w:r w:rsidRPr="000F1721">
        <w:rPr>
          <w:rFonts w:ascii="Times New Roman" w:hAnsi="Times New Roman" w:cs="Times New Roman"/>
        </w:rPr>
        <w:t xml:space="preserve">  4) kohanimeobjekti liikide klassifikaator;</w:t>
      </w:r>
    </w:p>
    <w:p w14:paraId="7EC9AC2C" w14:textId="77777777" w:rsidR="004957E0" w:rsidRPr="004957E0" w:rsidRDefault="004957E0" w:rsidP="006C2064">
      <w:pPr>
        <w:spacing w:after="0" w:line="240" w:lineRule="auto"/>
        <w:rPr>
          <w:rFonts w:ascii="Times New Roman" w:hAnsi="Times New Roman" w:cs="Times New Roman"/>
        </w:rPr>
      </w:pPr>
      <w:r w:rsidRPr="004957E0">
        <w:rPr>
          <w:rFonts w:ascii="Times New Roman" w:hAnsi="Times New Roman" w:cs="Times New Roman"/>
        </w:rPr>
        <w:t xml:space="preserve">  5) kohanimeobjekti ja selle versiooni identifikaator;</w:t>
      </w:r>
    </w:p>
    <w:p w14:paraId="19DF20C7" w14:textId="77777777" w:rsidR="004957E0" w:rsidRPr="004957E0" w:rsidRDefault="004957E0" w:rsidP="006C2064">
      <w:pPr>
        <w:spacing w:after="0" w:line="240" w:lineRule="auto"/>
        <w:rPr>
          <w:rFonts w:ascii="Times New Roman" w:hAnsi="Times New Roman" w:cs="Times New Roman"/>
        </w:rPr>
      </w:pPr>
      <w:r w:rsidRPr="004957E0">
        <w:rPr>
          <w:rFonts w:ascii="Times New Roman" w:hAnsi="Times New Roman" w:cs="Times New Roman"/>
        </w:rPr>
        <w:t xml:space="preserve">  6) nimeobjekti liik ja olek;</w:t>
      </w:r>
    </w:p>
    <w:p w14:paraId="1FF93176" w14:textId="77777777" w:rsidR="004957E0" w:rsidRPr="004957E0" w:rsidRDefault="004957E0" w:rsidP="006C2064">
      <w:pPr>
        <w:spacing w:after="0" w:line="240" w:lineRule="auto"/>
        <w:rPr>
          <w:rFonts w:ascii="Times New Roman" w:hAnsi="Times New Roman" w:cs="Times New Roman"/>
        </w:rPr>
      </w:pPr>
      <w:r w:rsidRPr="004957E0">
        <w:rPr>
          <w:rFonts w:ascii="Times New Roman" w:hAnsi="Times New Roman" w:cs="Times New Roman"/>
        </w:rPr>
        <w:t xml:space="preserve">  7) nimeobjekti identifitseeriv tunnus nimeobjekti andmeid põhiandmetena pidavas</w:t>
      </w:r>
    </w:p>
    <w:p w14:paraId="35EB3410" w14:textId="77777777" w:rsidR="004957E0" w:rsidRPr="004957E0" w:rsidRDefault="004957E0" w:rsidP="006C2064">
      <w:pPr>
        <w:spacing w:after="0" w:line="240" w:lineRule="auto"/>
        <w:rPr>
          <w:rFonts w:ascii="Times New Roman" w:hAnsi="Times New Roman" w:cs="Times New Roman"/>
        </w:rPr>
      </w:pPr>
      <w:r w:rsidRPr="004957E0">
        <w:rPr>
          <w:rFonts w:ascii="Times New Roman" w:hAnsi="Times New Roman" w:cs="Times New Roman"/>
        </w:rPr>
        <w:t>andmekogus, juhul kui nimeobjekti andmed võetakse teisest andmekogust;</w:t>
      </w:r>
    </w:p>
    <w:p w14:paraId="1B392C7F" w14:textId="77777777" w:rsidR="004957E0" w:rsidRPr="004957E0" w:rsidRDefault="004957E0" w:rsidP="006C2064">
      <w:pPr>
        <w:spacing w:after="0" w:line="240" w:lineRule="auto"/>
        <w:rPr>
          <w:rFonts w:ascii="Times New Roman" w:hAnsi="Times New Roman" w:cs="Times New Roman"/>
        </w:rPr>
      </w:pPr>
      <w:r w:rsidRPr="004957E0">
        <w:rPr>
          <w:rFonts w:ascii="Times New Roman" w:hAnsi="Times New Roman" w:cs="Times New Roman"/>
        </w:rPr>
        <w:t xml:space="preserve">  8) nimeobjekti tunnuspunkti koordinaadid;</w:t>
      </w:r>
    </w:p>
    <w:p w14:paraId="7B6CC013" w14:textId="77777777" w:rsidR="004957E0" w:rsidRPr="004957E0" w:rsidRDefault="004957E0" w:rsidP="006C2064">
      <w:pPr>
        <w:spacing w:after="0" w:line="240" w:lineRule="auto"/>
        <w:rPr>
          <w:rFonts w:ascii="Times New Roman" w:hAnsi="Times New Roman" w:cs="Times New Roman"/>
        </w:rPr>
      </w:pPr>
      <w:r w:rsidRPr="004957E0">
        <w:rPr>
          <w:rFonts w:ascii="Times New Roman" w:hAnsi="Times New Roman" w:cs="Times New Roman"/>
        </w:rPr>
        <w:t xml:space="preserve">  9) kohanimeobjekti ruumikuju koordinaadid selle nimeobjekti kohta, mille andmeid ei ole üheski teises andmekogus ning mille asukoha tuvastamiseks ei piisa käesoleva lõike punktis 9 nimetatud andmetest;</w:t>
      </w:r>
    </w:p>
    <w:p w14:paraId="1611A519" w14:textId="77777777" w:rsidR="004957E0" w:rsidRPr="004957E0" w:rsidRDefault="004957E0" w:rsidP="006C2064">
      <w:pPr>
        <w:spacing w:after="0" w:line="240" w:lineRule="auto"/>
        <w:rPr>
          <w:rFonts w:ascii="Times New Roman" w:hAnsi="Times New Roman" w:cs="Times New Roman"/>
        </w:rPr>
      </w:pPr>
      <w:r w:rsidRPr="004957E0">
        <w:rPr>
          <w:rFonts w:ascii="Times New Roman" w:hAnsi="Times New Roman" w:cs="Times New Roman"/>
        </w:rPr>
        <w:t xml:space="preserve">  10) kohanime alusdokumentide kohanimemääraja kehtestatud õigusakti liik, selle väljaandmise aeg ja jõustumisaeg;</w:t>
      </w:r>
    </w:p>
    <w:p w14:paraId="3DF75DDD" w14:textId="77777777" w:rsidR="004957E0" w:rsidRPr="004957E0" w:rsidRDefault="004957E0" w:rsidP="006C2064">
      <w:pPr>
        <w:spacing w:after="0" w:line="240" w:lineRule="auto"/>
        <w:rPr>
          <w:rFonts w:ascii="Times New Roman" w:hAnsi="Times New Roman" w:cs="Times New Roman"/>
        </w:rPr>
      </w:pPr>
      <w:r w:rsidRPr="004957E0">
        <w:rPr>
          <w:rFonts w:ascii="Times New Roman" w:hAnsi="Times New Roman" w:cs="Times New Roman"/>
        </w:rPr>
        <w:t xml:space="preserve">  11) kohanimenõukogu ametlikku kohanime kinnitava otsuse pealkiri, vastuvõtmise aeg ja otsuse jõustumise aeg;</w:t>
      </w:r>
    </w:p>
    <w:p w14:paraId="06AEED92" w14:textId="7FDCA5CB" w:rsidR="00204F4A" w:rsidRDefault="004957E0" w:rsidP="006C2064">
      <w:pPr>
        <w:spacing w:after="0" w:line="240" w:lineRule="auto"/>
        <w:rPr>
          <w:rFonts w:ascii="Times New Roman" w:hAnsi="Times New Roman" w:cs="Times New Roman"/>
        </w:rPr>
      </w:pPr>
      <w:r w:rsidRPr="004957E0">
        <w:rPr>
          <w:rFonts w:ascii="Times New Roman" w:hAnsi="Times New Roman" w:cs="Times New Roman"/>
        </w:rPr>
        <w:t xml:space="preserve">  12) muu alusdokumendi nimetus ning kui on olemas, selle koostaja, väljaandja ja välja andmise aeg</w:t>
      </w:r>
      <w:r w:rsidR="00204F4A">
        <w:rPr>
          <w:rFonts w:ascii="Times New Roman" w:hAnsi="Times New Roman" w:cs="Times New Roman"/>
        </w:rPr>
        <w:t>;</w:t>
      </w:r>
    </w:p>
    <w:p w14:paraId="7681625C" w14:textId="649A189B" w:rsidR="00204F4A" w:rsidRPr="00204F4A" w:rsidRDefault="00204F4A" w:rsidP="006C2064">
      <w:pPr>
        <w:spacing w:after="0" w:line="240" w:lineRule="auto"/>
        <w:rPr>
          <w:rFonts w:ascii="Times New Roman" w:hAnsi="Times New Roman" w:cs="Times New Roman"/>
        </w:rPr>
      </w:pPr>
      <w:r w:rsidRPr="00204F4A">
        <w:rPr>
          <w:rFonts w:ascii="Times New Roman" w:hAnsi="Times New Roman" w:cs="Times New Roman"/>
        </w:rPr>
        <w:lastRenderedPageBreak/>
        <w:t xml:space="preserve">  13) kohanimetoimingu tegemise aeg, seisund, tegija andmed ja toiminguobjekti andmed;</w:t>
      </w:r>
    </w:p>
    <w:p w14:paraId="5CA74C8B" w14:textId="77777777" w:rsidR="00204F4A" w:rsidRPr="00204F4A" w:rsidRDefault="00204F4A" w:rsidP="006C2064">
      <w:pPr>
        <w:spacing w:after="0" w:line="240" w:lineRule="auto"/>
        <w:rPr>
          <w:rFonts w:ascii="Times New Roman" w:hAnsi="Times New Roman" w:cs="Times New Roman"/>
        </w:rPr>
      </w:pPr>
      <w:r w:rsidRPr="00204F4A">
        <w:rPr>
          <w:rFonts w:ascii="Times New Roman" w:hAnsi="Times New Roman" w:cs="Times New Roman"/>
        </w:rPr>
        <w:t xml:space="preserve">  14) kohanimeobjekti andmete kehtivuse algus- ja lõpuaeg;</w:t>
      </w:r>
    </w:p>
    <w:p w14:paraId="19306AB5" w14:textId="77777777" w:rsidR="00204F4A" w:rsidRPr="00204F4A" w:rsidRDefault="00204F4A" w:rsidP="006C2064">
      <w:pPr>
        <w:spacing w:after="0" w:line="240" w:lineRule="auto"/>
        <w:rPr>
          <w:rFonts w:ascii="Times New Roman" w:hAnsi="Times New Roman" w:cs="Times New Roman"/>
        </w:rPr>
      </w:pPr>
      <w:r w:rsidRPr="00204F4A">
        <w:rPr>
          <w:rFonts w:ascii="Times New Roman" w:hAnsi="Times New Roman" w:cs="Times New Roman"/>
        </w:rPr>
        <w:t xml:space="preserve">  15) kohanimeandmete esitajate andmete seostamisel tekkivad andmed;</w:t>
      </w:r>
    </w:p>
    <w:p w14:paraId="717A5F0B" w14:textId="77777777" w:rsidR="00204F4A" w:rsidRPr="00204F4A" w:rsidRDefault="00204F4A" w:rsidP="006C2064">
      <w:pPr>
        <w:spacing w:after="0" w:line="240" w:lineRule="auto"/>
        <w:rPr>
          <w:rFonts w:ascii="Times New Roman" w:hAnsi="Times New Roman" w:cs="Times New Roman"/>
        </w:rPr>
      </w:pPr>
      <w:r w:rsidRPr="00204F4A">
        <w:rPr>
          <w:rFonts w:ascii="Times New Roman" w:hAnsi="Times New Roman" w:cs="Times New Roman"/>
        </w:rPr>
        <w:t xml:space="preserve">  16) kohanimeobjekti andmete esitaja kood;</w:t>
      </w:r>
    </w:p>
    <w:p w14:paraId="7E9D1929" w14:textId="77777777" w:rsidR="00204F4A" w:rsidRPr="00204F4A" w:rsidRDefault="00204F4A" w:rsidP="006C2064">
      <w:pPr>
        <w:spacing w:after="0" w:line="240" w:lineRule="auto"/>
        <w:rPr>
          <w:rFonts w:ascii="Times New Roman" w:hAnsi="Times New Roman" w:cs="Times New Roman"/>
        </w:rPr>
      </w:pPr>
      <w:r w:rsidRPr="00204F4A">
        <w:rPr>
          <w:rFonts w:ascii="Times New Roman" w:hAnsi="Times New Roman" w:cs="Times New Roman"/>
        </w:rPr>
        <w:t xml:space="preserve">  17) kohanimeobjekti andmete probleemid ja märkused ning nende metaandmed;</w:t>
      </w:r>
    </w:p>
    <w:p w14:paraId="6BDB36F3" w14:textId="77777777" w:rsidR="00204F4A" w:rsidRPr="00204F4A" w:rsidRDefault="00204F4A" w:rsidP="006C2064">
      <w:pPr>
        <w:spacing w:after="0" w:line="240" w:lineRule="auto"/>
        <w:rPr>
          <w:rFonts w:ascii="Times New Roman" w:hAnsi="Times New Roman" w:cs="Times New Roman"/>
        </w:rPr>
      </w:pPr>
      <w:r w:rsidRPr="00204F4A">
        <w:rPr>
          <w:rFonts w:ascii="Times New Roman" w:hAnsi="Times New Roman" w:cs="Times New Roman"/>
        </w:rPr>
        <w:t xml:space="preserve">  18) kohanimeandmete järgnevusinfo;</w:t>
      </w:r>
    </w:p>
    <w:p w14:paraId="53D7E842" w14:textId="77777777" w:rsidR="00204F4A" w:rsidRPr="00204F4A" w:rsidRDefault="00204F4A" w:rsidP="006C2064">
      <w:pPr>
        <w:spacing w:after="0" w:line="240" w:lineRule="auto"/>
        <w:rPr>
          <w:rFonts w:ascii="Times New Roman" w:hAnsi="Times New Roman" w:cs="Times New Roman"/>
        </w:rPr>
      </w:pPr>
      <w:r w:rsidRPr="00204F4A">
        <w:rPr>
          <w:rFonts w:ascii="Times New Roman" w:hAnsi="Times New Roman" w:cs="Times New Roman"/>
        </w:rPr>
        <w:t xml:space="preserve">  19) kohanimeandmete muudatuste logid;</w:t>
      </w:r>
    </w:p>
    <w:p w14:paraId="1CF6200B" w14:textId="77777777" w:rsidR="00204F4A" w:rsidRPr="00204F4A" w:rsidRDefault="00204F4A" w:rsidP="006C2064">
      <w:pPr>
        <w:spacing w:after="0" w:line="240" w:lineRule="auto"/>
        <w:rPr>
          <w:rFonts w:ascii="Times New Roman" w:hAnsi="Times New Roman" w:cs="Times New Roman"/>
        </w:rPr>
      </w:pPr>
      <w:r w:rsidRPr="00204F4A">
        <w:rPr>
          <w:rFonts w:ascii="Times New Roman" w:hAnsi="Times New Roman" w:cs="Times New Roman"/>
        </w:rPr>
        <w:t xml:space="preserve">  20) kohanimeandmete menetluse liik ja menetluse täiendandmed;</w:t>
      </w:r>
    </w:p>
    <w:p w14:paraId="5C80ACED" w14:textId="29380756" w:rsidR="00204F4A" w:rsidRDefault="00204F4A" w:rsidP="006C2064">
      <w:pPr>
        <w:spacing w:after="0" w:line="240" w:lineRule="auto"/>
        <w:rPr>
          <w:rFonts w:ascii="Times New Roman" w:hAnsi="Times New Roman" w:cs="Times New Roman"/>
        </w:rPr>
      </w:pPr>
      <w:r w:rsidRPr="00204F4A">
        <w:rPr>
          <w:rFonts w:ascii="Times New Roman" w:hAnsi="Times New Roman" w:cs="Times New Roman"/>
        </w:rPr>
        <w:t xml:space="preserve">  21) arhiveeritud andmed.</w:t>
      </w:r>
    </w:p>
    <w:p w14:paraId="6C9B99FA" w14:textId="77777777" w:rsidR="00826814" w:rsidRDefault="00826814" w:rsidP="006C2064">
      <w:pPr>
        <w:spacing w:after="0" w:line="240" w:lineRule="auto"/>
        <w:rPr>
          <w:rFonts w:ascii="Times New Roman" w:hAnsi="Times New Roman" w:cs="Times New Roman"/>
        </w:rPr>
      </w:pPr>
    </w:p>
    <w:p w14:paraId="38F74AFA" w14:textId="77777777" w:rsidR="00826814" w:rsidRDefault="00826814" w:rsidP="006C2064">
      <w:pPr>
        <w:spacing w:after="0" w:line="240" w:lineRule="auto"/>
        <w:rPr>
          <w:rFonts w:ascii="Times New Roman" w:hAnsi="Times New Roman" w:cs="Times New Roman"/>
        </w:rPr>
      </w:pPr>
      <w:r w:rsidRPr="00826814">
        <w:rPr>
          <w:rFonts w:ascii="Times New Roman" w:hAnsi="Times New Roman" w:cs="Times New Roman"/>
        </w:rPr>
        <w:t xml:space="preserve">  (3) Ruumiaadress on aadressiobjekti arvutuslik (analüütiline) aadress, mis saadakse aadressiobjekti ruumikujude ning haldus- ja asustusüksuste ruumikujude analüüsimisel. Ruumiaadress koosneb haldus- ja asustusüksuste nimedest koos liigisõnadega ning vastavatest ruumilise osakaalu protsentidest 0,01% täpsusega.</w:t>
      </w:r>
    </w:p>
    <w:p w14:paraId="43E8997C" w14:textId="77777777" w:rsidR="00826814" w:rsidRPr="00826814" w:rsidRDefault="00826814" w:rsidP="006C2064">
      <w:pPr>
        <w:spacing w:after="0" w:line="240" w:lineRule="auto"/>
        <w:rPr>
          <w:rFonts w:ascii="Times New Roman" w:hAnsi="Times New Roman" w:cs="Times New Roman"/>
        </w:rPr>
      </w:pPr>
    </w:p>
    <w:p w14:paraId="020429D2" w14:textId="27FC410A" w:rsidR="00826814" w:rsidRDefault="00826814" w:rsidP="006C2064">
      <w:pPr>
        <w:spacing w:after="0" w:line="240" w:lineRule="auto"/>
        <w:rPr>
          <w:rFonts w:ascii="Times New Roman" w:hAnsi="Times New Roman" w:cs="Times New Roman"/>
        </w:rPr>
      </w:pPr>
      <w:r w:rsidRPr="00826814">
        <w:rPr>
          <w:rFonts w:ascii="Times New Roman" w:hAnsi="Times New Roman" w:cs="Times New Roman"/>
        </w:rPr>
        <w:t xml:space="preserve">  (4) Normaliseeritud koha-aadress on AKS-</w:t>
      </w:r>
      <w:r w:rsidR="004710E8">
        <w:rPr>
          <w:rFonts w:ascii="Times New Roman" w:hAnsi="Times New Roman" w:cs="Times New Roman"/>
        </w:rPr>
        <w:t>i infosüsteem</w:t>
      </w:r>
      <w:r w:rsidRPr="00826814">
        <w:rPr>
          <w:rFonts w:ascii="Times New Roman" w:hAnsi="Times New Roman" w:cs="Times New Roman"/>
        </w:rPr>
        <w:t>is standardiseeritud aadress, mis vastab ruumiandmete seaduses ja käesolevas määruses sätestatud nõuetele.</w:t>
      </w:r>
    </w:p>
    <w:p w14:paraId="52EFFCB6" w14:textId="77777777" w:rsidR="00826814" w:rsidRPr="00826814" w:rsidRDefault="00826814" w:rsidP="006C2064">
      <w:pPr>
        <w:spacing w:after="0" w:line="240" w:lineRule="auto"/>
        <w:rPr>
          <w:rFonts w:ascii="Times New Roman" w:hAnsi="Times New Roman" w:cs="Times New Roman"/>
        </w:rPr>
      </w:pPr>
    </w:p>
    <w:p w14:paraId="74C51E53" w14:textId="77777777" w:rsidR="00826814" w:rsidRDefault="00826814" w:rsidP="006C2064">
      <w:pPr>
        <w:spacing w:after="0" w:line="240" w:lineRule="auto"/>
        <w:rPr>
          <w:rFonts w:ascii="Times New Roman" w:hAnsi="Times New Roman" w:cs="Times New Roman"/>
        </w:rPr>
      </w:pPr>
      <w:r w:rsidRPr="00826814">
        <w:rPr>
          <w:rFonts w:ascii="Times New Roman" w:hAnsi="Times New Roman" w:cs="Times New Roman"/>
        </w:rPr>
        <w:t xml:space="preserve">  (5) Koodaadress on koha-aadressi atribuut, mis koosneb koha-aadressi moodustavate struktuurielementide koodidest. Aadressi koodaadress peab olema unikaalne ka ajalooliste aadresside kaupa ja võrreldav osade kaudu.</w:t>
      </w:r>
    </w:p>
    <w:p w14:paraId="3ED470C9" w14:textId="77777777" w:rsidR="00826814" w:rsidRPr="00826814" w:rsidRDefault="00826814" w:rsidP="006C2064">
      <w:pPr>
        <w:spacing w:after="0" w:line="240" w:lineRule="auto"/>
        <w:rPr>
          <w:rFonts w:ascii="Times New Roman" w:hAnsi="Times New Roman" w:cs="Times New Roman"/>
        </w:rPr>
      </w:pPr>
    </w:p>
    <w:p w14:paraId="4D04216D" w14:textId="49294978" w:rsidR="004957E0" w:rsidRDefault="00826814" w:rsidP="006C2064">
      <w:pPr>
        <w:spacing w:after="0" w:line="240" w:lineRule="auto"/>
        <w:rPr>
          <w:rFonts w:ascii="Times New Roman" w:hAnsi="Times New Roman" w:cs="Times New Roman"/>
        </w:rPr>
      </w:pPr>
      <w:r w:rsidRPr="00826814">
        <w:rPr>
          <w:rFonts w:ascii="Times New Roman" w:hAnsi="Times New Roman" w:cs="Times New Roman"/>
        </w:rPr>
        <w:t xml:space="preserve">  (6) Mitteametlikud aadressiandmed on aadressiandmed, mida ei kasutata koha-aadressides ja mis ei osale aadresside normaliseerimises, kuid mida kasutatakse inimeste omavahelises suhtluses objekti asukoha leidmisel. Mitteametlikud aadressiandmed võivad olla seostatud üksikobjektiga (näiteks hoonega, kohanimeobjektiga) või piirkonnaga.</w:t>
      </w:r>
    </w:p>
    <w:p w14:paraId="3BB144E4" w14:textId="77777777" w:rsidR="000F1721" w:rsidRDefault="000F1721" w:rsidP="006C2064">
      <w:pPr>
        <w:spacing w:after="0" w:line="240" w:lineRule="auto"/>
        <w:rPr>
          <w:rFonts w:ascii="Times New Roman" w:hAnsi="Times New Roman" w:cs="Times New Roman"/>
        </w:rPr>
      </w:pPr>
    </w:p>
    <w:p w14:paraId="7633155F" w14:textId="6647F6C1" w:rsidR="00D87AB5" w:rsidRDefault="00D87AB5" w:rsidP="006C2064">
      <w:pPr>
        <w:spacing w:after="0" w:line="240" w:lineRule="auto"/>
        <w:rPr>
          <w:rFonts w:ascii="Times New Roman" w:hAnsi="Times New Roman" w:cs="Times New Roman"/>
          <w:b/>
          <w:bCs/>
        </w:rPr>
      </w:pPr>
      <w:r w:rsidRPr="008F7149">
        <w:rPr>
          <w:rFonts w:ascii="Times New Roman" w:hAnsi="Times New Roman" w:cs="Times New Roman"/>
          <w:b/>
          <w:bCs/>
        </w:rPr>
        <w:t xml:space="preserve">§ 8. Aadressi- ja kohanimeandmete </w:t>
      </w:r>
      <w:r w:rsidR="00B914E4" w:rsidRPr="008F7149">
        <w:rPr>
          <w:rFonts w:ascii="Times New Roman" w:hAnsi="Times New Roman" w:cs="Times New Roman"/>
          <w:b/>
          <w:bCs/>
        </w:rPr>
        <w:t xml:space="preserve">ning huviobjektide </w:t>
      </w:r>
      <w:r w:rsidRPr="008F7149">
        <w:rPr>
          <w:rFonts w:ascii="Times New Roman" w:hAnsi="Times New Roman" w:cs="Times New Roman"/>
          <w:b/>
          <w:bCs/>
        </w:rPr>
        <w:t>esitajate esitatavad andmed</w:t>
      </w:r>
    </w:p>
    <w:p w14:paraId="16D7FF49" w14:textId="77777777" w:rsidR="00A2428B" w:rsidRDefault="00A2428B" w:rsidP="006C2064">
      <w:pPr>
        <w:spacing w:after="0" w:line="240" w:lineRule="auto"/>
        <w:rPr>
          <w:rFonts w:ascii="Times New Roman" w:hAnsi="Times New Roman" w:cs="Times New Roman"/>
        </w:rPr>
      </w:pPr>
    </w:p>
    <w:p w14:paraId="26447053" w14:textId="58220B55"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(1) Katastriüksuse kohta esitatakse </w:t>
      </w:r>
      <w:r w:rsidRPr="00826814">
        <w:rPr>
          <w:rFonts w:ascii="Times New Roman" w:hAnsi="Times New Roman" w:cs="Times New Roman"/>
        </w:rPr>
        <w:t>AKS-</w:t>
      </w:r>
      <w:r>
        <w:rPr>
          <w:rFonts w:ascii="Times New Roman" w:hAnsi="Times New Roman" w:cs="Times New Roman"/>
        </w:rPr>
        <w:t>i infosüsteem</w:t>
      </w:r>
      <w:r w:rsidRPr="00826814">
        <w:rPr>
          <w:rFonts w:ascii="Times New Roman" w:hAnsi="Times New Roman" w:cs="Times New Roman"/>
        </w:rPr>
        <w:t>i</w:t>
      </w:r>
      <w:r>
        <w:rPr>
          <w:rFonts w:ascii="Times New Roman" w:hAnsi="Times New Roman" w:cs="Times New Roman"/>
        </w:rPr>
        <w:t xml:space="preserve">le </w:t>
      </w:r>
      <w:r w:rsidRPr="00BC00C3">
        <w:rPr>
          <w:rFonts w:ascii="Times New Roman" w:hAnsi="Times New Roman" w:cs="Times New Roman"/>
        </w:rPr>
        <w:t>järgmised andmed:</w:t>
      </w:r>
    </w:p>
    <w:p w14:paraId="2A95ED2E"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1) katastritunnus;</w:t>
      </w:r>
    </w:p>
    <w:p w14:paraId="54B8CD0F"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2) aadressiobjekti identifikaator;</w:t>
      </w:r>
    </w:p>
    <w:p w14:paraId="509FA000"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3) aadressiobjekti liigi kood;</w:t>
      </w:r>
    </w:p>
    <w:p w14:paraId="16C9FAE4"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4) katastriüksuse ruumikuju andmed;</w:t>
      </w:r>
    </w:p>
    <w:p w14:paraId="5DAABCF7"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5) katastriüksuse kehtivuse algus- ja lõpuaeg;</w:t>
      </w:r>
    </w:p>
    <w:p w14:paraId="7A203C26"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6) katastriüksuse sihtotstarve;</w:t>
      </w:r>
    </w:p>
    <w:p w14:paraId="41B077A3"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7) katastriüksuse kinnistusraamatu registriosa number, kui see on olemas;</w:t>
      </w:r>
    </w:p>
    <w:p w14:paraId="29EA8F8B"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8) menetluse andmed.</w:t>
      </w:r>
    </w:p>
    <w:p w14:paraId="26918D7B"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(2) EHAK-i objekti kohta esitatakse </w:t>
      </w:r>
      <w:r w:rsidRPr="00826814">
        <w:rPr>
          <w:rFonts w:ascii="Times New Roman" w:hAnsi="Times New Roman" w:cs="Times New Roman"/>
        </w:rPr>
        <w:t>AKS-</w:t>
      </w:r>
      <w:r>
        <w:rPr>
          <w:rFonts w:ascii="Times New Roman" w:hAnsi="Times New Roman" w:cs="Times New Roman"/>
        </w:rPr>
        <w:t>i infosüsteem</w:t>
      </w:r>
      <w:r w:rsidRPr="00826814">
        <w:rPr>
          <w:rFonts w:ascii="Times New Roman" w:hAnsi="Times New Roman" w:cs="Times New Roman"/>
        </w:rPr>
        <w:t>i</w:t>
      </w:r>
      <w:r>
        <w:rPr>
          <w:rFonts w:ascii="Times New Roman" w:hAnsi="Times New Roman" w:cs="Times New Roman"/>
        </w:rPr>
        <w:t xml:space="preserve">le </w:t>
      </w:r>
      <w:r w:rsidRPr="00BC00C3">
        <w:rPr>
          <w:rFonts w:ascii="Times New Roman" w:hAnsi="Times New Roman" w:cs="Times New Roman"/>
        </w:rPr>
        <w:t>järgmised andmed:</w:t>
      </w:r>
    </w:p>
    <w:p w14:paraId="38ED7430"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1) EHAK-i objekti nimi;</w:t>
      </w:r>
    </w:p>
    <w:p w14:paraId="088F1A60"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2) EHAK-i objekti identifikaator </w:t>
      </w:r>
      <w:r w:rsidRPr="00826814">
        <w:rPr>
          <w:rFonts w:ascii="Times New Roman" w:hAnsi="Times New Roman" w:cs="Times New Roman"/>
        </w:rPr>
        <w:t>AKS-</w:t>
      </w:r>
      <w:r>
        <w:rPr>
          <w:rFonts w:ascii="Times New Roman" w:hAnsi="Times New Roman" w:cs="Times New Roman"/>
        </w:rPr>
        <w:t>i infosüsteem</w:t>
      </w:r>
      <w:r w:rsidRPr="00826814">
        <w:rPr>
          <w:rFonts w:ascii="Times New Roman" w:hAnsi="Times New Roman" w:cs="Times New Roman"/>
        </w:rPr>
        <w:t>is</w:t>
      </w:r>
      <w:r w:rsidRPr="00BC00C3">
        <w:rPr>
          <w:rFonts w:ascii="Times New Roman" w:hAnsi="Times New Roman" w:cs="Times New Roman"/>
        </w:rPr>
        <w:t>, kui tegu on olemasoleva objekti muudatusega;</w:t>
      </w:r>
    </w:p>
    <w:p w14:paraId="74F38C8B"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3) EHAK-i objekti kood;</w:t>
      </w:r>
    </w:p>
    <w:p w14:paraId="3E63AF20"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4) EHAK-i objekti liigi kood;</w:t>
      </w:r>
    </w:p>
    <w:p w14:paraId="11423791"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5) EHAK-i objekti ruumikuju andmed;</w:t>
      </w:r>
    </w:p>
    <w:p w14:paraId="345A8075"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6) EHAK-i objekti kehtestamise, muutmise või kehtetuks tunnistamise õiguslik alus ja õigusliku aluse vastuvõtmise kuupäev;</w:t>
      </w:r>
    </w:p>
    <w:p w14:paraId="0EFEC69F"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7) EHAK-i objekti kehtivuse algus- ja lõpuaeg.</w:t>
      </w:r>
    </w:p>
    <w:p w14:paraId="5F168B7D"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(3) ETAK-isse kantud hoonete kohta esitatakse AKS-i infosüsteemile järgmised andmed:</w:t>
      </w:r>
    </w:p>
    <w:p w14:paraId="7EF2306B"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1) ETAK-i hoone identifikaator;</w:t>
      </w:r>
    </w:p>
    <w:p w14:paraId="2C387C4C"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lastRenderedPageBreak/>
        <w:t xml:space="preserve">  2) hoone ruumikuju andmed;</w:t>
      </w:r>
    </w:p>
    <w:p w14:paraId="0E053A2B"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3) ETAK-i hoone tüüp.</w:t>
      </w:r>
    </w:p>
    <w:p w14:paraId="79952CD4"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(4) Ehitisregistrisse kantud hoonete ja hooneosade kohta ning eelnimetatud objektide ehitusloal ja ehitusteatisel olevate andmete kohta esitatakse AKS-i infosüsteemile järgmised andmed:</w:t>
      </w:r>
    </w:p>
    <w:p w14:paraId="6AE5BD78"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1) hoone või hooneosa identifikaator ehitisregistris;</w:t>
      </w:r>
    </w:p>
    <w:p w14:paraId="0AA2998F"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2) aadressiobjekti identifikaator AKS-i</w:t>
      </w:r>
      <w:r>
        <w:rPr>
          <w:rFonts w:ascii="Times New Roman" w:hAnsi="Times New Roman" w:cs="Times New Roman"/>
        </w:rPr>
        <w:t xml:space="preserve"> </w:t>
      </w:r>
      <w:r w:rsidRPr="00BC00C3">
        <w:rPr>
          <w:rFonts w:ascii="Times New Roman" w:hAnsi="Times New Roman" w:cs="Times New Roman"/>
        </w:rPr>
        <w:t>infosüsteemis, kui tegu on olemasoleva objekti muudatusega;</w:t>
      </w:r>
    </w:p>
    <w:p w14:paraId="1AE9CB42"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3) aadressiobjekti liigi kood;</w:t>
      </w:r>
    </w:p>
    <w:p w14:paraId="16276152"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4) hoone ruumikuju andmed;</w:t>
      </w:r>
    </w:p>
    <w:p w14:paraId="7FCD3F0F"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5) vajaduse korral hooneosa sissepääsu korrus;</w:t>
      </w:r>
    </w:p>
    <w:p w14:paraId="7FF90C18"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6) vajaduse korral hooneosa ruumikuju andmed;</w:t>
      </w:r>
    </w:p>
    <w:p w14:paraId="1051F96C"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7) hoone kasutusotstarve, ehitise nimetus ja staatus;</w:t>
      </w:r>
    </w:p>
    <w:p w14:paraId="33DA4BB9"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8) hoone või hooneosa koha-aadress;</w:t>
      </w:r>
    </w:p>
    <w:p w14:paraId="5897C77B"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9) hoonete ja hooneosade aadressiandmete kehtivuse algus- ja lõpuaeg;</w:t>
      </w:r>
    </w:p>
    <w:p w14:paraId="51CC9A44" w14:textId="77777777" w:rsidR="00A2428B" w:rsidRPr="00BC00C3"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10) menetluse andmed.</w:t>
      </w:r>
    </w:p>
    <w:p w14:paraId="314701B7" w14:textId="77777777" w:rsidR="00A2428B" w:rsidRDefault="00A2428B" w:rsidP="006C2064">
      <w:pPr>
        <w:spacing w:after="0" w:line="240" w:lineRule="auto"/>
        <w:rPr>
          <w:rFonts w:ascii="Times New Roman" w:hAnsi="Times New Roman" w:cs="Times New Roman"/>
        </w:rPr>
      </w:pPr>
      <w:r w:rsidRPr="00BC00C3">
        <w:rPr>
          <w:rFonts w:ascii="Times New Roman" w:hAnsi="Times New Roman" w:cs="Times New Roman"/>
        </w:rPr>
        <w:t xml:space="preserve">  (5) Käesoleva paragrahvi lõike 3 punktis 2 ja lõike 4 punktis 4 nimetatud andmete erinevuse korral eelistatakse ajaliselt hilisemat.</w:t>
      </w:r>
    </w:p>
    <w:p w14:paraId="0C19893F" w14:textId="77777777" w:rsidR="00A2428B" w:rsidRDefault="00A2428B" w:rsidP="006C2064">
      <w:pPr>
        <w:spacing w:after="0" w:line="240" w:lineRule="auto"/>
        <w:rPr>
          <w:rFonts w:ascii="Times New Roman" w:hAnsi="Times New Roman" w:cs="Times New Roman"/>
        </w:rPr>
      </w:pPr>
    </w:p>
    <w:p w14:paraId="4AB2FF77"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w:t>
      </w:r>
      <w:r>
        <w:rPr>
          <w:rFonts w:ascii="Times New Roman" w:hAnsi="Times New Roman" w:cs="Times New Roman"/>
        </w:rPr>
        <w:t>6</w:t>
      </w:r>
      <w:r w:rsidRPr="006E7C88">
        <w:rPr>
          <w:rFonts w:ascii="Times New Roman" w:hAnsi="Times New Roman" w:cs="Times New Roman"/>
        </w:rPr>
        <w:t>) Koha-aadresside määramise, muutmise ja kehtetuks tunnistamise kohta esitatakse AKS-ile infosüsteemile järgmised andmed:</w:t>
      </w:r>
    </w:p>
    <w:p w14:paraId="4FFF604E"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1) aadressiobjekti liik;</w:t>
      </w:r>
    </w:p>
    <w:p w14:paraId="131E75A4"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2) aadressiobjekti identifikaator;</w:t>
      </w:r>
    </w:p>
    <w:p w14:paraId="1293DE3C"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3) aadressiobjekti oleku info;</w:t>
      </w:r>
    </w:p>
    <w:p w14:paraId="4DC16C7A"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4) loodava aadressiobjekti ruumikuju andmed;</w:t>
      </w:r>
    </w:p>
    <w:p w14:paraId="106B6581"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5) aadressiobjekti koha-aadress;</w:t>
      </w:r>
    </w:p>
    <w:p w14:paraId="0321CFE5"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6) aadressiobjekti ja koha-aadressi seospunkti koordinaadid;</w:t>
      </w:r>
    </w:p>
    <w:p w14:paraId="4331495A"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7) vajaduse korral hooneosa sissepääsukorrus;</w:t>
      </w:r>
    </w:p>
    <w:p w14:paraId="54D7CE46"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8) koha-aadressi oleku info;</w:t>
      </w:r>
    </w:p>
    <w:p w14:paraId="76113655"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9) aadressitoimingu tegija andmed;</w:t>
      </w:r>
    </w:p>
    <w:p w14:paraId="0D5E5218"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10) aadressitoimingu tegemise aeg ja toiminguobjekti andmed;</w:t>
      </w:r>
    </w:p>
    <w:p w14:paraId="768015E4"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11) aadressiandmete kehtivuse algus- ja lõpuaeg;</w:t>
      </w:r>
    </w:p>
    <w:p w14:paraId="2AD4CE5B" w14:textId="77777777" w:rsidR="00A2428B"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12) vajaduse korral aadressiandmete märkused ja menetluse täiendandmed.</w:t>
      </w:r>
    </w:p>
    <w:p w14:paraId="40FD3CB8" w14:textId="77777777" w:rsidR="00A2428B" w:rsidRPr="006E7C88" w:rsidRDefault="00A2428B" w:rsidP="006C2064">
      <w:pPr>
        <w:spacing w:after="0" w:line="240" w:lineRule="auto"/>
        <w:rPr>
          <w:rFonts w:ascii="Times New Roman" w:hAnsi="Times New Roman" w:cs="Times New Roman"/>
        </w:rPr>
      </w:pPr>
    </w:p>
    <w:p w14:paraId="4E0F3982"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w:t>
      </w:r>
      <w:r>
        <w:rPr>
          <w:rFonts w:ascii="Times New Roman" w:hAnsi="Times New Roman" w:cs="Times New Roman"/>
        </w:rPr>
        <w:t>7</w:t>
      </w:r>
      <w:r w:rsidRPr="006E7C88">
        <w:rPr>
          <w:rFonts w:ascii="Times New Roman" w:hAnsi="Times New Roman" w:cs="Times New Roman"/>
        </w:rPr>
        <w:t>) Eesti rahvastikuregistris kehtiva elukohana või lisa-aadressina kasutatavate aadressiandmete kohta esitatakse AKS-i infosüsteemile järgmised andmed:</w:t>
      </w:r>
    </w:p>
    <w:p w14:paraId="391E01D3"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1) Eesti rahvastikuregistri identifikaator AKS-i infosüsteemis;</w:t>
      </w:r>
    </w:p>
    <w:p w14:paraId="4F38CE13"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2) elukoha või lisa-aadressina kasutatava aadressi identifikaator;</w:t>
      </w:r>
    </w:p>
    <w:p w14:paraId="5146813F"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3) elukoha või lisa-aadressina kasutatava aadressi oleku info;</w:t>
      </w:r>
    </w:p>
    <w:p w14:paraId="18D93FA1"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4) elukoha või lisa-aadressina kasutatav aadress, kui see ei ühti AKS-i infosüsteemi koha-aadressiga;</w:t>
      </w:r>
    </w:p>
    <w:p w14:paraId="616AD2FC"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5) AKS-i infosüsteemi koha-aadressi identifikaator, kui elukoha või lisa-aadressina kasutatav aadress ja koha-aadress ühtivad;</w:t>
      </w:r>
    </w:p>
    <w:p w14:paraId="5A2D0308"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6) AKS-i infosüsteemi aadressiobjekti identifikaator, kui elukoha või lisa-aadressina kasutatava aadressi seos aadressiobjektiga on leitud;</w:t>
      </w:r>
    </w:p>
    <w:p w14:paraId="0BDA42EB" w14:textId="77777777" w:rsidR="00A2428B"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7) lisamärkus, kas tegu on elukoha aadressi või lisa-aadressiga.</w:t>
      </w:r>
    </w:p>
    <w:p w14:paraId="4F45F242" w14:textId="77777777" w:rsidR="00A2428B" w:rsidRPr="006E7C88" w:rsidRDefault="00A2428B" w:rsidP="006C2064">
      <w:pPr>
        <w:spacing w:after="0" w:line="240" w:lineRule="auto"/>
        <w:rPr>
          <w:rFonts w:ascii="Times New Roman" w:hAnsi="Times New Roman" w:cs="Times New Roman"/>
        </w:rPr>
      </w:pPr>
    </w:p>
    <w:p w14:paraId="496BB35B"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w:t>
      </w:r>
      <w:r>
        <w:rPr>
          <w:rFonts w:ascii="Times New Roman" w:hAnsi="Times New Roman" w:cs="Times New Roman"/>
        </w:rPr>
        <w:t>8</w:t>
      </w:r>
      <w:r w:rsidRPr="006E7C88">
        <w:rPr>
          <w:rFonts w:ascii="Times New Roman" w:hAnsi="Times New Roman" w:cs="Times New Roman"/>
        </w:rPr>
        <w:t>) Äriregistrisse kantud ettevõtja või ühingu elu- või asukoha aadressis kasutatavate aadressiandmete kohta esitatakse AKS-i</w:t>
      </w:r>
      <w:r>
        <w:rPr>
          <w:rFonts w:ascii="Times New Roman" w:hAnsi="Times New Roman" w:cs="Times New Roman"/>
        </w:rPr>
        <w:t xml:space="preserve"> </w:t>
      </w:r>
      <w:r w:rsidRPr="006E7C88">
        <w:rPr>
          <w:rFonts w:ascii="Times New Roman" w:hAnsi="Times New Roman" w:cs="Times New Roman"/>
        </w:rPr>
        <w:t>infosüsteemile järgmised andmed:</w:t>
      </w:r>
    </w:p>
    <w:p w14:paraId="43CC7AAE"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1) äriregistri identifikaator AKS-i infosüsteemis;</w:t>
      </w:r>
    </w:p>
    <w:p w14:paraId="168B5023"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lastRenderedPageBreak/>
        <w:t xml:space="preserve">  2) ettevõtja või ühingu elu- või asukoha aadressi identifikaator;</w:t>
      </w:r>
    </w:p>
    <w:p w14:paraId="798E09E8"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3) ettevõtja või ühingu elu- või asukoha aadressi oleku info;</w:t>
      </w:r>
    </w:p>
    <w:p w14:paraId="591EF627"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4) ettevõtja või ühingu elu- või asukoha aadress, kui see ei ühti AKS-i koha-aadressiga;</w:t>
      </w:r>
    </w:p>
    <w:p w14:paraId="13D60D2A"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5) AKS-i infosüsteemi koha-aadressi identifikaator, kui ettevõtja või ühingu elu- või asukoha aadressina kasutatav aadress ja koha-aadress ühtivad;</w:t>
      </w:r>
    </w:p>
    <w:p w14:paraId="15C3B351"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6) ettevõtte või ühingu nimi;</w:t>
      </w:r>
    </w:p>
    <w:p w14:paraId="0FC2E09A" w14:textId="77777777" w:rsidR="00A2428B"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7) vajaduse korral lisamärkus.</w:t>
      </w:r>
    </w:p>
    <w:p w14:paraId="422F33EF" w14:textId="77777777" w:rsidR="00A2428B" w:rsidRPr="006E7C88" w:rsidRDefault="00A2428B" w:rsidP="006C2064">
      <w:pPr>
        <w:spacing w:after="0" w:line="240" w:lineRule="auto"/>
        <w:rPr>
          <w:rFonts w:ascii="Times New Roman" w:hAnsi="Times New Roman" w:cs="Times New Roman"/>
        </w:rPr>
      </w:pPr>
    </w:p>
    <w:p w14:paraId="27E83650"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w:t>
      </w:r>
      <w:r>
        <w:rPr>
          <w:rFonts w:ascii="Times New Roman" w:hAnsi="Times New Roman" w:cs="Times New Roman"/>
        </w:rPr>
        <w:t>9</w:t>
      </w:r>
      <w:r w:rsidRPr="006E7C88">
        <w:rPr>
          <w:rFonts w:ascii="Times New Roman" w:hAnsi="Times New Roman" w:cs="Times New Roman"/>
        </w:rPr>
        <w:t>) Mittetulundusühingute ja sihtasutuste registrisse kantud mittetulundusühingu või sihtasutuse asukoha ja aadressis kasutatavate aadressiandmete kohta esitatakse AKS-i infosüsteemile järgmised andmed:</w:t>
      </w:r>
    </w:p>
    <w:p w14:paraId="1278506A"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1) mittetulundusühingute ja sihtasutuste registri identifikaator AKS-i infosüsteemis;</w:t>
      </w:r>
    </w:p>
    <w:p w14:paraId="2CB1B293"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2) mittetulundusühingu või sihtasutuse asukoha aadressi identifikaator;</w:t>
      </w:r>
    </w:p>
    <w:p w14:paraId="381C707E"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3) mittetulundusühingu või sihtasutuse asukoha aadressi oleku info;</w:t>
      </w:r>
    </w:p>
    <w:p w14:paraId="3614695E"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4) mittetulundusühingu või sihtasutuse asukoha aadress, kui see ei ühti AKS-i koha-aadressiga;</w:t>
      </w:r>
    </w:p>
    <w:p w14:paraId="481AFB96"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5) AKS-i infosüsteemi koha-aadressi identifikaator, kui mittetulundusühingu või sihtasutuse asukoha aadressina kasutatav aadress ja koha-aadress ühtivad;</w:t>
      </w:r>
    </w:p>
    <w:p w14:paraId="4E328B6C"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6) mittetulundusühingu või sihtasutuse nimi;</w:t>
      </w:r>
    </w:p>
    <w:p w14:paraId="041B9796" w14:textId="77777777" w:rsidR="00A2428B"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7) vajaduse korral lisamärkus.</w:t>
      </w:r>
    </w:p>
    <w:p w14:paraId="319317CE" w14:textId="77777777" w:rsidR="00A2428B" w:rsidRPr="006E7C88" w:rsidRDefault="00A2428B" w:rsidP="006C2064">
      <w:pPr>
        <w:spacing w:after="0" w:line="240" w:lineRule="auto"/>
        <w:rPr>
          <w:rFonts w:ascii="Times New Roman" w:hAnsi="Times New Roman" w:cs="Times New Roman"/>
        </w:rPr>
      </w:pPr>
    </w:p>
    <w:p w14:paraId="73050A28"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(1</w:t>
      </w:r>
      <w:r>
        <w:rPr>
          <w:rFonts w:ascii="Times New Roman" w:hAnsi="Times New Roman" w:cs="Times New Roman"/>
        </w:rPr>
        <w:t>0</w:t>
      </w:r>
      <w:r w:rsidRPr="006E7C88">
        <w:rPr>
          <w:rFonts w:ascii="Times New Roman" w:hAnsi="Times New Roman" w:cs="Times New Roman"/>
        </w:rPr>
        <w:t>) Riigi- ja kohaliku omavalitsuse asutuste riiklikku registrisse kantud riigi- ja kohaliku omavalitsuse asutuse asukoha ja aadressis kasutatavate aadressiandmete kohta esitatakse AKS-i infosüsteemile järgmised andmed:</w:t>
      </w:r>
    </w:p>
    <w:p w14:paraId="236395F2"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1) riigi- ja kohaliku omavalitsuse asutuste riikliku registri identifikaator AKS-i infosüsteemis;</w:t>
      </w:r>
    </w:p>
    <w:p w14:paraId="3E7C30AB"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2) riigi- ja kohaliku omavalitsuse asutuse asukoha aadressi identifikaator;</w:t>
      </w:r>
    </w:p>
    <w:p w14:paraId="3D63DC19"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3) riigi- ja kohaliku omavalitsuse asutuse asukoha aadressi oleku info;</w:t>
      </w:r>
    </w:p>
    <w:p w14:paraId="3AFF8BF7"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4) riigi- ja kohaliku omavalitsuse asutuse asukoha aadress, kui see ei ühti AKS-i infosüsteemi koha-aadressiga;</w:t>
      </w:r>
    </w:p>
    <w:p w14:paraId="78A9573F"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5) AKS-i infosüsteemi koha-aadressi identifikaator, kui riigi- ja kohaliku omavalitsuse asutuse asukoha aadressina kasutatav aadress ja koha-aadress ühtivad;</w:t>
      </w:r>
    </w:p>
    <w:p w14:paraId="138507E5"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6) riigi- või kohaliku omavalitsuse asutuse nimi;</w:t>
      </w:r>
    </w:p>
    <w:p w14:paraId="718CA757" w14:textId="77777777" w:rsidR="00A2428B"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7) vajaduse korral lisamärkus.</w:t>
      </w:r>
    </w:p>
    <w:p w14:paraId="3BFCBBED" w14:textId="77777777" w:rsidR="00A2428B" w:rsidRPr="006E7C88" w:rsidRDefault="00A2428B" w:rsidP="006C2064">
      <w:pPr>
        <w:spacing w:after="0" w:line="240" w:lineRule="auto"/>
        <w:rPr>
          <w:rFonts w:ascii="Times New Roman" w:hAnsi="Times New Roman" w:cs="Times New Roman"/>
        </w:rPr>
      </w:pPr>
    </w:p>
    <w:p w14:paraId="69C24EBC"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(1</w:t>
      </w:r>
      <w:r>
        <w:rPr>
          <w:rFonts w:ascii="Times New Roman" w:hAnsi="Times New Roman" w:cs="Times New Roman"/>
        </w:rPr>
        <w:t>1</w:t>
      </w:r>
      <w:r w:rsidRPr="006E7C88">
        <w:rPr>
          <w:rFonts w:ascii="Times New Roman" w:hAnsi="Times New Roman" w:cs="Times New Roman"/>
        </w:rPr>
        <w:t>) Kinnistusraamatusse kantud korteriomandi esemeks oleva hoone osaga seotud aadressiandmete kohta esitatakse AKS-i infosüsteemile järgmised andmed:</w:t>
      </w:r>
    </w:p>
    <w:p w14:paraId="5E5361C1"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1) kinnistusraamatu korteriomandi identifikaator;</w:t>
      </w:r>
    </w:p>
    <w:p w14:paraId="3FDA12B0"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2) korteriomandi oleku info;</w:t>
      </w:r>
    </w:p>
    <w:p w14:paraId="2C0BC128"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3) korteriomandiga seotud katastriüksuse aadressist ja eriomandi eseme numbrist moodustatud aadressitekst, kui korteriomandi esemele ei ole määratud seost AKS-i infosüsteemi koha-aadressiga;</w:t>
      </w:r>
    </w:p>
    <w:p w14:paraId="59FDDF7D"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4) AKS-i infosüsteemi koha-aadressi ja aadressiobjekti identifikaatorid, kui korteriomandi esemele on määratud seos AKS-i koha-aadressiga;</w:t>
      </w:r>
    </w:p>
    <w:p w14:paraId="7B73B4F2"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5) „seost pole vaja” tunnus, kui korteriomandi koosseisu ei kuulu ühtegi aadressi alusel eristamist vajavat objekti;</w:t>
      </w:r>
    </w:p>
    <w:p w14:paraId="20F18F64" w14:textId="77777777" w:rsidR="00A2428B" w:rsidRPr="006E7C88"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6) korteriomandi kirjeldus, milles on toodud eriomandi ese, eriomandi eseme otstarve (eluruum või mitteeluruum), tähistus plaanil ja mõttelise osa suurus;</w:t>
      </w:r>
    </w:p>
    <w:p w14:paraId="6E16C352" w14:textId="77777777" w:rsidR="00A2428B" w:rsidRDefault="00A2428B" w:rsidP="006C2064">
      <w:pPr>
        <w:spacing w:after="0" w:line="240" w:lineRule="auto"/>
        <w:rPr>
          <w:rFonts w:ascii="Times New Roman" w:hAnsi="Times New Roman" w:cs="Times New Roman"/>
        </w:rPr>
      </w:pPr>
      <w:r w:rsidRPr="006E7C88">
        <w:rPr>
          <w:rFonts w:ascii="Times New Roman" w:hAnsi="Times New Roman" w:cs="Times New Roman"/>
        </w:rPr>
        <w:t xml:space="preserve">  7) vajaduse korral lisamärkus.</w:t>
      </w:r>
    </w:p>
    <w:p w14:paraId="403E0246" w14:textId="77777777" w:rsidR="00CA5E50" w:rsidRPr="00072F51" w:rsidRDefault="00CA5E50" w:rsidP="006C2064">
      <w:pPr>
        <w:spacing w:after="0" w:line="240" w:lineRule="auto"/>
        <w:rPr>
          <w:rFonts w:ascii="Times New Roman" w:hAnsi="Times New Roman" w:cs="Times New Roman"/>
        </w:rPr>
      </w:pPr>
    </w:p>
    <w:p w14:paraId="62F46865" w14:textId="0C5BF249" w:rsidR="00D02CA4" w:rsidRDefault="00D02CA4" w:rsidP="006C2064">
      <w:pPr>
        <w:spacing w:after="0" w:line="240" w:lineRule="auto"/>
        <w:rPr>
          <w:rFonts w:ascii="Times New Roman" w:hAnsi="Times New Roman" w:cs="Times New Roman"/>
          <w:b/>
          <w:bCs/>
        </w:rPr>
      </w:pPr>
      <w:r w:rsidRPr="008F7149">
        <w:rPr>
          <w:rFonts w:ascii="Times New Roman" w:hAnsi="Times New Roman" w:cs="Times New Roman"/>
          <w:b/>
          <w:bCs/>
        </w:rPr>
        <w:lastRenderedPageBreak/>
        <w:t>§ 9. Aadressiandmete muudatussündmus</w:t>
      </w:r>
    </w:p>
    <w:p w14:paraId="3940F52C" w14:textId="77777777" w:rsidR="00CA5E50" w:rsidRPr="009461C8" w:rsidRDefault="00CA5E50" w:rsidP="006C2064">
      <w:pPr>
        <w:spacing w:after="0" w:line="240" w:lineRule="auto"/>
        <w:rPr>
          <w:rFonts w:ascii="Times New Roman" w:hAnsi="Times New Roman" w:cs="Times New Roman"/>
        </w:rPr>
      </w:pPr>
    </w:p>
    <w:p w14:paraId="448C1027" w14:textId="77777777" w:rsidR="009461C8" w:rsidRDefault="009461C8" w:rsidP="006C2064">
      <w:pPr>
        <w:spacing w:after="0" w:line="240" w:lineRule="auto"/>
        <w:rPr>
          <w:rFonts w:ascii="Times New Roman" w:hAnsi="Times New Roman" w:cs="Times New Roman"/>
        </w:rPr>
      </w:pPr>
      <w:r w:rsidRPr="009461C8">
        <w:rPr>
          <w:rFonts w:ascii="Times New Roman" w:hAnsi="Times New Roman" w:cs="Times New Roman"/>
        </w:rPr>
        <w:t xml:space="preserve">  (1) Aadressiandmete muudatussündmuseks loetakse käesoleva määruse §-s 8 loetletud andmete muudatust.</w:t>
      </w:r>
    </w:p>
    <w:p w14:paraId="6529C2CD" w14:textId="77777777" w:rsidR="003D3FF9" w:rsidRPr="009461C8" w:rsidRDefault="003D3FF9" w:rsidP="006C2064">
      <w:pPr>
        <w:spacing w:after="0" w:line="240" w:lineRule="auto"/>
        <w:rPr>
          <w:rFonts w:ascii="Times New Roman" w:hAnsi="Times New Roman" w:cs="Times New Roman"/>
        </w:rPr>
      </w:pPr>
    </w:p>
    <w:p w14:paraId="4C5489E0" w14:textId="77777777" w:rsidR="009461C8" w:rsidRDefault="009461C8" w:rsidP="006C2064">
      <w:pPr>
        <w:spacing w:after="0" w:line="240" w:lineRule="auto"/>
        <w:rPr>
          <w:rFonts w:ascii="Times New Roman" w:hAnsi="Times New Roman" w:cs="Times New Roman"/>
        </w:rPr>
      </w:pPr>
      <w:r w:rsidRPr="009461C8">
        <w:rPr>
          <w:rFonts w:ascii="Times New Roman" w:hAnsi="Times New Roman" w:cs="Times New Roman"/>
        </w:rPr>
        <w:t xml:space="preserve">  (2) Aadressiandmete esitaja peab tagama aadressiandmete muudatussündmuse korral käesoleva määruse §-s 8 nimetatud andmete esitamise vastutavale töötlejale.</w:t>
      </w:r>
    </w:p>
    <w:p w14:paraId="34A311A4" w14:textId="77777777" w:rsidR="003D3FF9" w:rsidRPr="009461C8" w:rsidRDefault="003D3FF9" w:rsidP="006C2064">
      <w:pPr>
        <w:spacing w:after="0" w:line="240" w:lineRule="auto"/>
        <w:rPr>
          <w:rFonts w:ascii="Times New Roman" w:hAnsi="Times New Roman" w:cs="Times New Roman"/>
        </w:rPr>
      </w:pPr>
    </w:p>
    <w:p w14:paraId="6D9C80B7" w14:textId="623A2AD1" w:rsidR="00A2428B" w:rsidRPr="00A2428B" w:rsidRDefault="009461C8" w:rsidP="006C2064">
      <w:pPr>
        <w:spacing w:after="0" w:line="240" w:lineRule="auto"/>
        <w:rPr>
          <w:rFonts w:ascii="Times New Roman" w:hAnsi="Times New Roman" w:cs="Times New Roman"/>
        </w:rPr>
      </w:pPr>
      <w:r w:rsidRPr="009461C8">
        <w:rPr>
          <w:rFonts w:ascii="Times New Roman" w:hAnsi="Times New Roman" w:cs="Times New Roman"/>
        </w:rPr>
        <w:t xml:space="preserve">  (3) Vastutav töötleja võib esitatud andmete vastuvõtmisest keelduda, kui andmed on vastuolus õigusaktidega.</w:t>
      </w:r>
    </w:p>
    <w:p w14:paraId="138C63E8" w14:textId="77777777" w:rsidR="00A2428B" w:rsidRPr="008F7149" w:rsidRDefault="00A2428B" w:rsidP="006C2064">
      <w:pPr>
        <w:spacing w:after="0" w:line="240" w:lineRule="auto"/>
        <w:rPr>
          <w:rFonts w:ascii="Times New Roman" w:hAnsi="Times New Roman" w:cs="Times New Roman"/>
          <w:b/>
          <w:bCs/>
        </w:rPr>
      </w:pPr>
    </w:p>
    <w:p w14:paraId="629B1E7D" w14:textId="19A5614B" w:rsidR="00606EB2" w:rsidRDefault="00606EB2" w:rsidP="006C2064">
      <w:pPr>
        <w:spacing w:after="0" w:line="240" w:lineRule="auto"/>
        <w:rPr>
          <w:rFonts w:ascii="Times New Roman" w:hAnsi="Times New Roman" w:cs="Times New Roman"/>
          <w:b/>
          <w:bCs/>
        </w:rPr>
      </w:pPr>
      <w:r w:rsidRPr="008F7149">
        <w:rPr>
          <w:rFonts w:ascii="Times New Roman" w:hAnsi="Times New Roman" w:cs="Times New Roman"/>
          <w:b/>
          <w:bCs/>
        </w:rPr>
        <w:t>§ 10. Aadressitoimingu tegemine</w:t>
      </w:r>
    </w:p>
    <w:p w14:paraId="285ED249" w14:textId="77777777" w:rsidR="007121A8" w:rsidRDefault="007121A8" w:rsidP="006C2064">
      <w:pPr>
        <w:spacing w:after="0" w:line="240" w:lineRule="auto"/>
        <w:rPr>
          <w:rFonts w:ascii="Times New Roman" w:hAnsi="Times New Roman" w:cs="Times New Roman"/>
        </w:rPr>
      </w:pPr>
    </w:p>
    <w:p w14:paraId="6C61A121" w14:textId="77777777" w:rsidR="007121A8" w:rsidRDefault="007121A8" w:rsidP="006C2064">
      <w:pPr>
        <w:spacing w:after="0" w:line="240" w:lineRule="auto"/>
        <w:rPr>
          <w:rFonts w:ascii="Times New Roman" w:hAnsi="Times New Roman" w:cs="Times New Roman"/>
        </w:rPr>
      </w:pPr>
      <w:r w:rsidRPr="007121A8">
        <w:rPr>
          <w:rFonts w:ascii="Times New Roman" w:hAnsi="Times New Roman" w:cs="Times New Roman"/>
        </w:rPr>
        <w:t xml:space="preserve">  (1) Koha-aadressi määraja teeb aadressitoimingud AKS-is infosüsteemis, esitades käesoleva määruse § 8 lõikes 7 loetletud andmed registreerimiseks.</w:t>
      </w:r>
    </w:p>
    <w:p w14:paraId="7E07BE23" w14:textId="77777777" w:rsidR="007121A8" w:rsidRPr="007121A8" w:rsidRDefault="007121A8" w:rsidP="006C2064">
      <w:pPr>
        <w:spacing w:after="0" w:line="240" w:lineRule="auto"/>
        <w:rPr>
          <w:rFonts w:ascii="Times New Roman" w:hAnsi="Times New Roman" w:cs="Times New Roman"/>
        </w:rPr>
      </w:pPr>
    </w:p>
    <w:p w14:paraId="786F64EC" w14:textId="77777777" w:rsidR="007121A8" w:rsidRDefault="007121A8" w:rsidP="006C2064">
      <w:pPr>
        <w:spacing w:after="0" w:line="240" w:lineRule="auto"/>
        <w:rPr>
          <w:rFonts w:ascii="Times New Roman" w:hAnsi="Times New Roman" w:cs="Times New Roman"/>
        </w:rPr>
      </w:pPr>
      <w:r w:rsidRPr="007121A8">
        <w:rPr>
          <w:rFonts w:ascii="Times New Roman" w:hAnsi="Times New Roman" w:cs="Times New Roman"/>
        </w:rPr>
        <w:t xml:space="preserve">  (2) Kui koha-aadressi määraja on AKS-i infosüsteemi kaudu esitanud andmed registreerimiseks, kontrollib vastutav töötleja andmete kooskõla nõuetega ja varem registreeritud andmetega ning vajaduse korral normaliseerib esitatud koha-aadressi.</w:t>
      </w:r>
    </w:p>
    <w:p w14:paraId="2EDD8AC5" w14:textId="77777777" w:rsidR="007121A8" w:rsidRPr="007121A8" w:rsidRDefault="007121A8" w:rsidP="006C2064">
      <w:pPr>
        <w:spacing w:after="0" w:line="240" w:lineRule="auto"/>
        <w:rPr>
          <w:rFonts w:ascii="Times New Roman" w:hAnsi="Times New Roman" w:cs="Times New Roman"/>
        </w:rPr>
      </w:pPr>
    </w:p>
    <w:p w14:paraId="5777F5CC" w14:textId="647FAE57" w:rsidR="007121A8" w:rsidRDefault="007121A8" w:rsidP="006C2064">
      <w:pPr>
        <w:spacing w:after="0" w:line="240" w:lineRule="auto"/>
        <w:rPr>
          <w:rFonts w:ascii="Times New Roman" w:hAnsi="Times New Roman" w:cs="Times New Roman"/>
        </w:rPr>
      </w:pPr>
      <w:r w:rsidRPr="007121A8">
        <w:rPr>
          <w:rFonts w:ascii="Times New Roman" w:hAnsi="Times New Roman" w:cs="Times New Roman"/>
        </w:rPr>
        <w:t xml:space="preserve">  (3) Vastutav töötleja registreerib esitatud aadressiandmed ja annab AKS-i infosüsteemi vahendusel koha-aadressi määrajale kinnituse või jätab uued andmed registreerimata ning teavitab koha-aadressi määrajat puudustest kahe tööpäeva jooksul andmete esitamisest arvates. Vajaduse korral määrab vastutav töötleja puuduste kõrvaldamiseks tähtaja.</w:t>
      </w:r>
    </w:p>
    <w:p w14:paraId="765EFBA0" w14:textId="77777777" w:rsidR="007121A8" w:rsidRPr="007121A8" w:rsidRDefault="007121A8" w:rsidP="006C2064">
      <w:pPr>
        <w:spacing w:after="0" w:line="240" w:lineRule="auto"/>
        <w:rPr>
          <w:rFonts w:ascii="Times New Roman" w:hAnsi="Times New Roman" w:cs="Times New Roman"/>
        </w:rPr>
      </w:pPr>
    </w:p>
    <w:p w14:paraId="68BA804A" w14:textId="76285F22" w:rsidR="00443103" w:rsidRDefault="00443103" w:rsidP="006C2064">
      <w:pPr>
        <w:spacing w:after="0" w:line="240" w:lineRule="auto"/>
        <w:rPr>
          <w:rFonts w:ascii="Times New Roman" w:hAnsi="Times New Roman" w:cs="Times New Roman"/>
          <w:b/>
          <w:bCs/>
        </w:rPr>
      </w:pPr>
      <w:r w:rsidRPr="008F7149">
        <w:rPr>
          <w:rFonts w:ascii="Times New Roman" w:hAnsi="Times New Roman" w:cs="Times New Roman"/>
          <w:b/>
          <w:bCs/>
        </w:rPr>
        <w:t>§ 11. Andmete õiguslik tähendus</w:t>
      </w:r>
    </w:p>
    <w:p w14:paraId="101E761E" w14:textId="77777777" w:rsidR="007121A8" w:rsidRDefault="007121A8" w:rsidP="006C2064">
      <w:pPr>
        <w:spacing w:after="0" w:line="240" w:lineRule="auto"/>
        <w:rPr>
          <w:rFonts w:ascii="Times New Roman" w:hAnsi="Times New Roman" w:cs="Times New Roman"/>
          <w:b/>
          <w:bCs/>
        </w:rPr>
      </w:pPr>
    </w:p>
    <w:p w14:paraId="2E2DB4C5" w14:textId="5F51E8A4" w:rsidR="007121A8" w:rsidRPr="007121A8" w:rsidRDefault="00DD60EA" w:rsidP="006C2064">
      <w:pPr>
        <w:spacing w:after="0" w:line="240" w:lineRule="auto"/>
        <w:rPr>
          <w:rFonts w:ascii="Times New Roman" w:hAnsi="Times New Roman" w:cs="Times New Roman"/>
        </w:rPr>
      </w:pPr>
      <w:r w:rsidRPr="00DD60EA">
        <w:rPr>
          <w:rFonts w:ascii="Times New Roman" w:hAnsi="Times New Roman" w:cs="Times New Roman"/>
        </w:rPr>
        <w:t xml:space="preserve">  AKS-i infosüsteemi kantud andmetel on informatiivne tähendus. Seadusega ettenähtud juhtudel on AKS-i infosüsteemi kantud andmetel õiguslik tähendus.</w:t>
      </w:r>
    </w:p>
    <w:p w14:paraId="0EB4C637" w14:textId="77777777" w:rsidR="007121A8" w:rsidRPr="008F7149" w:rsidRDefault="007121A8" w:rsidP="006C2064">
      <w:pPr>
        <w:spacing w:after="0" w:line="240" w:lineRule="auto"/>
        <w:rPr>
          <w:rFonts w:ascii="Times New Roman" w:hAnsi="Times New Roman" w:cs="Times New Roman"/>
          <w:b/>
          <w:bCs/>
        </w:rPr>
      </w:pPr>
    </w:p>
    <w:p w14:paraId="262924A6" w14:textId="612ACDD3" w:rsidR="009376E1" w:rsidRDefault="009376E1" w:rsidP="006C2064">
      <w:pPr>
        <w:spacing w:after="0" w:line="240" w:lineRule="auto"/>
        <w:rPr>
          <w:rFonts w:ascii="Times New Roman" w:hAnsi="Times New Roman" w:cs="Times New Roman"/>
          <w:b/>
          <w:bCs/>
        </w:rPr>
      </w:pPr>
      <w:r w:rsidRPr="008F7149">
        <w:rPr>
          <w:rFonts w:ascii="Times New Roman" w:hAnsi="Times New Roman" w:cs="Times New Roman"/>
          <w:b/>
          <w:bCs/>
        </w:rPr>
        <w:t>§ 12. Andmete avalikustamine</w:t>
      </w:r>
    </w:p>
    <w:p w14:paraId="1FCE9946" w14:textId="77777777" w:rsidR="00AF200A" w:rsidRDefault="00AF200A" w:rsidP="006C2064">
      <w:pPr>
        <w:spacing w:after="0" w:line="240" w:lineRule="auto"/>
        <w:rPr>
          <w:rFonts w:ascii="Times New Roman" w:hAnsi="Times New Roman" w:cs="Times New Roman"/>
          <w:b/>
          <w:bCs/>
        </w:rPr>
      </w:pPr>
    </w:p>
    <w:p w14:paraId="4746B236" w14:textId="77777777" w:rsidR="00AF200A" w:rsidRDefault="00AF200A" w:rsidP="006C2064">
      <w:pPr>
        <w:spacing w:after="0" w:line="240" w:lineRule="auto"/>
        <w:rPr>
          <w:rFonts w:ascii="Times New Roman" w:hAnsi="Times New Roman" w:cs="Times New Roman"/>
        </w:rPr>
      </w:pPr>
      <w:r w:rsidRPr="00AF200A">
        <w:rPr>
          <w:rFonts w:ascii="Times New Roman" w:hAnsi="Times New Roman" w:cs="Times New Roman"/>
        </w:rPr>
        <w:t xml:space="preserve">  (1) AKS-i infosüsteemi andmed, välja arvatud käesoleva määruse § 7 lõike 1 punktis 16 nimetatud andmed, on avalikud ja kättesaadavad geoportaali kaudu.</w:t>
      </w:r>
    </w:p>
    <w:p w14:paraId="10FA4447" w14:textId="77777777" w:rsidR="00AF200A" w:rsidRPr="00AF200A" w:rsidRDefault="00AF200A" w:rsidP="006C2064">
      <w:pPr>
        <w:spacing w:after="0" w:line="240" w:lineRule="auto"/>
        <w:rPr>
          <w:rFonts w:ascii="Times New Roman" w:hAnsi="Times New Roman" w:cs="Times New Roman"/>
        </w:rPr>
      </w:pPr>
    </w:p>
    <w:p w14:paraId="0D87C8B2" w14:textId="7E2FAD83" w:rsidR="00AF200A" w:rsidRDefault="00AF200A" w:rsidP="006C2064">
      <w:pPr>
        <w:spacing w:after="0" w:line="240" w:lineRule="auto"/>
        <w:rPr>
          <w:rFonts w:ascii="Times New Roman" w:hAnsi="Times New Roman" w:cs="Times New Roman"/>
        </w:rPr>
      </w:pPr>
      <w:r w:rsidRPr="00AF200A">
        <w:rPr>
          <w:rFonts w:ascii="Times New Roman" w:hAnsi="Times New Roman" w:cs="Times New Roman"/>
        </w:rPr>
        <w:t xml:space="preserve">  (2) AKS-i infosüsteemi andmed on tasuta kasutatavad.</w:t>
      </w:r>
    </w:p>
    <w:p w14:paraId="4E791661" w14:textId="77777777" w:rsidR="00AF200A" w:rsidRDefault="00AF200A" w:rsidP="006C2064">
      <w:pPr>
        <w:spacing w:after="0" w:line="240" w:lineRule="auto"/>
        <w:rPr>
          <w:rFonts w:ascii="Times New Roman" w:hAnsi="Times New Roman" w:cs="Times New Roman"/>
        </w:rPr>
      </w:pPr>
    </w:p>
    <w:p w14:paraId="6F6CE04D" w14:textId="77777777" w:rsidR="00AF200A" w:rsidRPr="00AF200A" w:rsidRDefault="00AF200A" w:rsidP="006C2064">
      <w:pPr>
        <w:spacing w:after="0" w:line="240" w:lineRule="auto"/>
        <w:rPr>
          <w:rFonts w:ascii="Times New Roman" w:hAnsi="Times New Roman" w:cs="Times New Roman"/>
        </w:rPr>
      </w:pPr>
    </w:p>
    <w:p w14:paraId="76F05E6C" w14:textId="77777777" w:rsidR="00F46C88" w:rsidRDefault="00951D3C" w:rsidP="006C2064">
      <w:pPr>
        <w:spacing w:after="0" w:line="240" w:lineRule="auto"/>
        <w:jc w:val="center"/>
        <w:rPr>
          <w:rFonts w:ascii="Times New Roman" w:hAnsi="Times New Roman" w:cs="Times New Roman"/>
        </w:rPr>
      </w:pPr>
      <w:r w:rsidRPr="000E3BAA">
        <w:rPr>
          <w:rFonts w:ascii="Times New Roman" w:hAnsi="Times New Roman" w:cs="Times New Roman"/>
        </w:rPr>
        <w:t xml:space="preserve">5. peatükk </w:t>
      </w:r>
    </w:p>
    <w:p w14:paraId="4BC2CBF8" w14:textId="67D524C4" w:rsidR="00951D3C" w:rsidRPr="000E3BAA" w:rsidRDefault="00951D3C" w:rsidP="006C2064">
      <w:pPr>
        <w:spacing w:after="0" w:line="240" w:lineRule="auto"/>
        <w:jc w:val="center"/>
        <w:rPr>
          <w:rFonts w:ascii="Times New Roman" w:hAnsi="Times New Roman" w:cs="Times New Roman"/>
        </w:rPr>
      </w:pPr>
      <w:r w:rsidRPr="000E3BAA">
        <w:rPr>
          <w:rFonts w:ascii="Times New Roman" w:hAnsi="Times New Roman" w:cs="Times New Roman"/>
        </w:rPr>
        <w:t>Kohanimedele esitatavad nõuded, vormistamine ja liigitamine</w:t>
      </w:r>
    </w:p>
    <w:p w14:paraId="35912423" w14:textId="48FE75BD" w:rsidR="0094709A" w:rsidRDefault="0094709A" w:rsidP="006C2064">
      <w:pPr>
        <w:spacing w:after="0" w:line="240" w:lineRule="auto"/>
        <w:rPr>
          <w:rFonts w:ascii="Times New Roman" w:hAnsi="Times New Roman" w:cs="Times New Roman"/>
          <w:b/>
          <w:bCs/>
        </w:rPr>
      </w:pPr>
      <w:r w:rsidRPr="008F7149">
        <w:rPr>
          <w:rFonts w:ascii="Times New Roman" w:hAnsi="Times New Roman" w:cs="Times New Roman"/>
          <w:b/>
          <w:bCs/>
        </w:rPr>
        <w:t>§ 13. Nõuded kohanimede koostisosade kasutamisele ja vormistamisele</w:t>
      </w:r>
    </w:p>
    <w:p w14:paraId="5C820349" w14:textId="77777777" w:rsidR="008B7AEA" w:rsidRDefault="008B7AEA" w:rsidP="006C2064">
      <w:pPr>
        <w:spacing w:after="0" w:line="240" w:lineRule="auto"/>
        <w:rPr>
          <w:rFonts w:ascii="Times New Roman" w:hAnsi="Times New Roman" w:cs="Times New Roman"/>
        </w:rPr>
      </w:pPr>
    </w:p>
    <w:p w14:paraId="725B1E8A" w14:textId="77777777" w:rsid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Kohanimes kirjutatakse kõik sõnad suure algustähega, välja arvatud liigisõna ja väiketäheline nimepartikkel, näiteks Karl Ernst von Baeri tänav. Erandi võib teha väljakujunenud kirjapildiga loodusobjektide nimedele, näiteks Glehni pargi allikas.</w:t>
      </w:r>
    </w:p>
    <w:p w14:paraId="643B9A27" w14:textId="77777777" w:rsidR="00A01339" w:rsidRPr="00DC37CF" w:rsidRDefault="00A01339" w:rsidP="006C2064">
      <w:pPr>
        <w:spacing w:after="0" w:line="240" w:lineRule="auto"/>
        <w:rPr>
          <w:rFonts w:ascii="Times New Roman" w:hAnsi="Times New Roman" w:cs="Times New Roman"/>
        </w:rPr>
      </w:pPr>
    </w:p>
    <w:p w14:paraId="2CAF9A7B"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(2) Kohanime täiskuju ei või sisaldada:</w:t>
      </w:r>
    </w:p>
    <w:p w14:paraId="67C62E62"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araabia ja Rooma numbreid, näiteks Sigula 7 väikekoht, Paemurru 3. tänav, Pargi 2. põik;</w:t>
      </w:r>
    </w:p>
    <w:p w14:paraId="38EE4D4E"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2) lühendeid;</w:t>
      </w:r>
    </w:p>
    <w:p w14:paraId="29186BCD"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3) eristavaid üksiktähti ega täheühendeid, mis ei ole sõnad.</w:t>
      </w:r>
    </w:p>
    <w:p w14:paraId="2408231B"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lastRenderedPageBreak/>
        <w:t xml:space="preserve"> </w:t>
      </w:r>
    </w:p>
    <w:p w14:paraId="28EC4F5F" w14:textId="7FE8E0E1"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(3) Erandina on lubatud:</w:t>
      </w:r>
    </w:p>
    <w:p w14:paraId="0CADB653"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araabia numbrid, juhul kui kohanimes sisaldub kuupäev või kui tegu on enne kohanimeseaduse jõustumist määratud liikluspinna nimega;</w:t>
      </w:r>
    </w:p>
    <w:p w14:paraId="7F383436"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2) Rooma numbrid pühendusnimede korral;</w:t>
      </w:r>
    </w:p>
    <w:p w14:paraId="2A380650"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3) initsiaalid täiskujul, juhul kui tegu on isiku nime pseudonüümiga ja isik kasutas sellist nimekuju, näiteks A. H. Tammsaare.</w:t>
      </w:r>
    </w:p>
    <w:p w14:paraId="2A970D60"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4256E6EE" w14:textId="2D79895A"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(4) Isikunimeliste kohanimede puhul võib eesnime initsiaale kirjutada:</w:t>
      </w:r>
    </w:p>
    <w:p w14:paraId="1AE61753"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maakaardil;</w:t>
      </w:r>
    </w:p>
    <w:p w14:paraId="08197CFC"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2) avalikul sildil ja viidal;</w:t>
      </w:r>
    </w:p>
    <w:p w14:paraId="54DC7B01"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3) elukoha- või asukohaandmetes.</w:t>
      </w:r>
    </w:p>
    <w:p w14:paraId="5AA6E7CE"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2967BCB1" w14:textId="673796F3"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(5) Eesnime täielik ärajätmine ametlikus kohanimes ning tiitli ärajätmine või lühendamine ei ole lubatud.</w:t>
      </w:r>
    </w:p>
    <w:p w14:paraId="36CF2B6F"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0BBE984A" w14:textId="5017A985"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(6) Initsiaalide ja perekonnanime vahele pannakse punkt ning punkti ja järgneva nime vahele jäetakse tühik, näiteks A. Weizenbergi tänav, F. R. Faehlmanni puiestee, F. R. Kreutzwaldi põik.</w:t>
      </w:r>
    </w:p>
    <w:p w14:paraId="635A05CB"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29E4F506" w14:textId="44C20C2D"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(7) Lõikes 3 nimetatud numbrilises kohanimes jäetakse pärast punkti tühik ja liigisõna kirjutatakse väikese algustähega, näiteks 1. liin.</w:t>
      </w:r>
    </w:p>
    <w:p w14:paraId="1B2FEADF" w14:textId="77777777" w:rsidR="00A01339" w:rsidRDefault="00A01339" w:rsidP="006C2064">
      <w:pPr>
        <w:spacing w:after="0" w:line="240" w:lineRule="auto"/>
        <w:rPr>
          <w:rFonts w:ascii="Times New Roman" w:hAnsi="Times New Roman" w:cs="Times New Roman"/>
        </w:rPr>
      </w:pPr>
    </w:p>
    <w:p w14:paraId="4F98AC1D" w14:textId="0F9D28B9"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(8) Lõikes 3 nimetatud nummerdatud kohanimes pannakse pärast numbrit punkt, siis tühik ning seejärel kirjutatakse nimetuum suure ja liigisõna väikese algustähega, näiteks 3. Roheline tänav, 2. Tartu põik.</w:t>
      </w:r>
    </w:p>
    <w:p w14:paraId="21A9AD9A"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2F0FB292" w14:textId="18522031"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(9) Kohanime hargtäiendit võib vajaduse korral lühendada maakaardil.</w:t>
      </w:r>
    </w:p>
    <w:p w14:paraId="0EFF453C"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0842634F" w14:textId="0575B076"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(10) Hargtäiendi lubatud lühendid on:</w:t>
      </w:r>
    </w:p>
    <w:p w14:paraId="75E8801F"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S = Suur-(Suure),</w:t>
      </w:r>
    </w:p>
    <w:p w14:paraId="73882ED4"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U = Uus-(Uue),</w:t>
      </w:r>
    </w:p>
    <w:p w14:paraId="4A7967BC"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Vk = Väike-,</w:t>
      </w:r>
    </w:p>
    <w:p w14:paraId="2E8D86B7" w14:textId="77777777" w:rsid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Vn = Vana-.</w:t>
      </w:r>
    </w:p>
    <w:p w14:paraId="3362059D" w14:textId="77777777" w:rsidR="00A01339" w:rsidRPr="00DC37CF" w:rsidRDefault="00A01339" w:rsidP="006C2064">
      <w:pPr>
        <w:spacing w:after="0" w:line="240" w:lineRule="auto"/>
        <w:rPr>
          <w:rFonts w:ascii="Times New Roman" w:hAnsi="Times New Roman" w:cs="Times New Roman"/>
        </w:rPr>
      </w:pPr>
    </w:p>
    <w:p w14:paraId="0675F825" w14:textId="77777777" w:rsidR="00DC37CF" w:rsidRPr="00A01339" w:rsidRDefault="00DC37CF" w:rsidP="006C2064">
      <w:pPr>
        <w:spacing w:after="0" w:line="240" w:lineRule="auto"/>
        <w:rPr>
          <w:rFonts w:ascii="Times New Roman" w:hAnsi="Times New Roman" w:cs="Times New Roman"/>
          <w:b/>
          <w:bCs/>
        </w:rPr>
      </w:pPr>
      <w:r w:rsidRPr="00A01339">
        <w:rPr>
          <w:rFonts w:ascii="Times New Roman" w:hAnsi="Times New Roman" w:cs="Times New Roman"/>
          <w:b/>
          <w:bCs/>
        </w:rPr>
        <w:t>§ 14.   Kohanimede eksitava sarnasuse kindlakstegemise põhimõtted</w:t>
      </w:r>
    </w:p>
    <w:p w14:paraId="4A277FC5" w14:textId="77777777" w:rsidR="00A01339" w:rsidRPr="00DC37CF" w:rsidRDefault="00A01339" w:rsidP="006C2064">
      <w:pPr>
        <w:spacing w:after="0" w:line="240" w:lineRule="auto"/>
        <w:rPr>
          <w:rFonts w:ascii="Times New Roman" w:hAnsi="Times New Roman" w:cs="Times New Roman"/>
        </w:rPr>
      </w:pPr>
    </w:p>
    <w:p w14:paraId="76BD58DD"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Kohanimi loetakse eksitavalt sarnaseks järgmistel juhtudel:</w:t>
      </w:r>
    </w:p>
    <w:p w14:paraId="590703AE"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samas asustusüksuses esinevad kohanimed on häälduslikult nii sarnased, et neid ei ole võimalik eristada muidu kui kirjapildi abil, näiteks kokku-lahkukirjutamise erisused, h-ga algavad nimed Aru, Haru või välte erinevused;</w:t>
      </w:r>
    </w:p>
    <w:p w14:paraId="7D250B8A"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2) samas või kõrvuti asuvates asustusüksustes esinevate liikluspindade ja väikekohtade kohanimed on häälduslikult nii sarnased, et neid ei ole võimalik eristada muidu kui kirjapildi abil;</w:t>
      </w:r>
    </w:p>
    <w:p w14:paraId="1138AB77"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3) kõrvuti asuvates asustusüksustes esineb liikluspindadel sama nimi, välja arvatud juhul, kui nimeobjektid moodustavad ühe mõttelise terviku;</w:t>
      </w:r>
    </w:p>
    <w:p w14:paraId="4616B14C"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4) samas või kõrvuti asuvates asustusüksustes esinevad sama nimetuumaga kohanimede liigisõnad on tähenduslikult väga lähedased, näiteks tee ja tänav või tee ja maantee;</w:t>
      </w:r>
    </w:p>
    <w:p w14:paraId="6F9C8BDF" w14:textId="77777777" w:rsid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5) maaüksuste nimedes loetakse samanimelisuse arvestamisel liigisõnad maaüksus, koht, talu, maja, elamu ja muud samatähenduslikud sõnad eksitavalt sarnaseks.</w:t>
      </w:r>
    </w:p>
    <w:p w14:paraId="6BB6EAAD" w14:textId="77777777" w:rsidR="00A01339" w:rsidRPr="00DC37CF" w:rsidRDefault="00A01339" w:rsidP="006C2064">
      <w:pPr>
        <w:spacing w:after="0" w:line="240" w:lineRule="auto"/>
        <w:rPr>
          <w:rFonts w:ascii="Times New Roman" w:hAnsi="Times New Roman" w:cs="Times New Roman"/>
        </w:rPr>
      </w:pPr>
    </w:p>
    <w:p w14:paraId="63AECCFD" w14:textId="77777777" w:rsidR="00DC37CF" w:rsidRPr="00A01339" w:rsidRDefault="00DC37CF" w:rsidP="006C2064">
      <w:pPr>
        <w:spacing w:after="0" w:line="240" w:lineRule="auto"/>
        <w:rPr>
          <w:rFonts w:ascii="Times New Roman" w:hAnsi="Times New Roman" w:cs="Times New Roman"/>
          <w:b/>
          <w:bCs/>
        </w:rPr>
      </w:pPr>
      <w:r w:rsidRPr="00A01339">
        <w:rPr>
          <w:rFonts w:ascii="Times New Roman" w:hAnsi="Times New Roman" w:cs="Times New Roman"/>
          <w:b/>
          <w:bCs/>
        </w:rPr>
        <w:t>§ 15.   Nimeobjektide ruumikujude paiknemise põhireeglid</w:t>
      </w:r>
    </w:p>
    <w:p w14:paraId="619CC91A" w14:textId="77777777" w:rsidR="00A01339" w:rsidRPr="00DC37CF" w:rsidRDefault="00A01339" w:rsidP="006C2064">
      <w:pPr>
        <w:spacing w:after="0" w:line="240" w:lineRule="auto"/>
        <w:rPr>
          <w:rFonts w:ascii="Times New Roman" w:hAnsi="Times New Roman" w:cs="Times New Roman"/>
        </w:rPr>
      </w:pPr>
    </w:p>
    <w:p w14:paraId="43FB042A"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Samaliigiliste nimeobjektide ruumikujud ei või kattuda.</w:t>
      </w:r>
    </w:p>
    <w:p w14:paraId="47FA76B5"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0FDB9B93" w14:textId="56DBC3FC"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(2) Teele ja liikluspinnale võib määrata ühe nime, kui:</w:t>
      </w:r>
    </w:p>
    <w:p w14:paraId="76EC017C"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objekt on katkematult läbitav;</w:t>
      </w:r>
    </w:p>
    <w:p w14:paraId="5701DCE5"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2) sellel ei ole kõrvalharusid, mis visuaalselt on tajutavad eraldi objektina.</w:t>
      </w:r>
    </w:p>
    <w:p w14:paraId="60CAD837"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7D8417ED" w14:textId="6EA8E7A0" w:rsid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(3) Kui tee või liikluspind ei vasta lõikes 2 nimetatud nõuetele, tuleb seda käsitleda mitme eraldi objektina ja määrata erinevad kohanimed.</w:t>
      </w:r>
    </w:p>
    <w:p w14:paraId="6E260C7E" w14:textId="77777777" w:rsidR="00A01339" w:rsidRPr="00DC37CF" w:rsidRDefault="00A01339" w:rsidP="006C2064">
      <w:pPr>
        <w:spacing w:after="0" w:line="240" w:lineRule="auto"/>
        <w:rPr>
          <w:rFonts w:ascii="Times New Roman" w:hAnsi="Times New Roman" w:cs="Times New Roman"/>
        </w:rPr>
      </w:pPr>
    </w:p>
    <w:p w14:paraId="4F96DE07" w14:textId="77777777" w:rsidR="00DC37CF" w:rsidRPr="00A01339" w:rsidRDefault="00DC37CF" w:rsidP="006C2064">
      <w:pPr>
        <w:spacing w:after="0" w:line="240" w:lineRule="auto"/>
        <w:rPr>
          <w:rFonts w:ascii="Times New Roman" w:hAnsi="Times New Roman" w:cs="Times New Roman"/>
          <w:b/>
          <w:bCs/>
        </w:rPr>
      </w:pPr>
      <w:r w:rsidRPr="00A01339">
        <w:rPr>
          <w:rFonts w:ascii="Times New Roman" w:hAnsi="Times New Roman" w:cs="Times New Roman"/>
          <w:b/>
          <w:bCs/>
        </w:rPr>
        <w:t>§ 16.   Nõuded kohanime liigisõna kasutamisele, lühendamisele või ärajätmisele</w:t>
      </w:r>
    </w:p>
    <w:p w14:paraId="7BFB3CF5"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69D080FE" w14:textId="60D58FD1"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Kohanimi peab sisaldama liigisõna kohanimeseaduse § 4 lõike 1 punktides 1–4 nimetatud nimeobjektide, lennuväljade või -jaamade ning sadamate korral.</w:t>
      </w:r>
    </w:p>
    <w:p w14:paraId="7EF170ED"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(2) Kui kohanimi sisaldab juba kokku- või lahkukirjutatud liigisõna, mis vastab nimeobjekti liigile, siis liigisõna topelt ei lisata. Kui kohanimi sisaldab nimetuumaga kokku kirjutatud murdepärast liigisõna „külä“, mis vastab nimeobjekti liigile, siis topelt liigisõna ei lisata.</w:t>
      </w:r>
    </w:p>
    <w:p w14:paraId="0F864071" w14:textId="77777777" w:rsidR="00DC37CF" w:rsidRPr="00DC37CF" w:rsidRDefault="00DC37CF" w:rsidP="006C2064">
      <w:pPr>
        <w:spacing w:after="0" w:line="240" w:lineRule="auto"/>
        <w:rPr>
          <w:rFonts w:ascii="Times New Roman" w:hAnsi="Times New Roman" w:cs="Times New Roman"/>
        </w:rPr>
      </w:pPr>
    </w:p>
    <w:p w14:paraId="2C62EAC5" w14:textId="77777777" w:rsid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(3) Kui maaüksusele määratakse liigisõnaga kohanimi, siis ei või liigisõnana kasutada sõnu, mis tähenduselt ei vasta objektile või loodavale objektile, mis asub maaüksusel või ei vasta maaüksuse kasutusele.</w:t>
      </w:r>
    </w:p>
    <w:p w14:paraId="74CB1AC6" w14:textId="77777777" w:rsidR="00A01339" w:rsidRPr="00DC37CF" w:rsidRDefault="00A01339" w:rsidP="006C2064">
      <w:pPr>
        <w:spacing w:after="0" w:line="240" w:lineRule="auto"/>
        <w:rPr>
          <w:rFonts w:ascii="Times New Roman" w:hAnsi="Times New Roman" w:cs="Times New Roman"/>
        </w:rPr>
      </w:pPr>
    </w:p>
    <w:p w14:paraId="69D5587D"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(4) Aadressikoha kohanime liigisõna kirjutatakse nimetuumast lahku. Erandina kirjutatakse aadressikoha kohanimedes nimetuum ja liigisõna kokku, kui tuum on muutumatu sõna ja iseseisva sõnakujuna ei esine, näiteks Kesktänav, Toompuiestee, Umbtänav, või kui tegemist on haruldase liigisõnaga, näiteks Tõnismägi, Saiakang, Suur Rannavärav.</w:t>
      </w:r>
    </w:p>
    <w:p w14:paraId="4E18B341"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38B093D8" w14:textId="3E409173"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(5) Uue määratava kohanime liigisõnana ei või kasutada sõnu, mis näitavad juriidilise isiku või ühenduse tegutsemisvormi, näiteks aiandusühistu, suvilaühistu, garaažiühistu ja elamuühistu.</w:t>
      </w:r>
    </w:p>
    <w:p w14:paraId="6A733557"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6924968A" w14:textId="24A1B396"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(6) Kohanimes ei või kasutada äriühingu liiki määravaid liigisõnu.</w:t>
      </w:r>
    </w:p>
    <w:p w14:paraId="7CCC4D0B"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3BB01A81" w14:textId="60D23F1E"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(7) Kohanime lahkukirjutatud liigisõna võib lühendada:</w:t>
      </w:r>
    </w:p>
    <w:p w14:paraId="6DF58FB1"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maakaardil;</w:t>
      </w:r>
    </w:p>
    <w:p w14:paraId="0096686C"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2) avalikul sildil ja viidal;</w:t>
      </w:r>
    </w:p>
    <w:p w14:paraId="2530B919"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3) elukoha- või asukohaandmetes, välja arvatud koha-aadressis ruumiandmete seadusega reguleeritud juhul.</w:t>
      </w:r>
    </w:p>
    <w:p w14:paraId="5ED68A16"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5939C0F5" w14:textId="44B49575"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(8) Kohanime lahkukirjutatud liigisõna lubatud lühendid on:</w:t>
      </w:r>
    </w:p>
    <w:p w14:paraId="17AC6A49"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AÜ = aiandusühistu,</w:t>
      </w:r>
    </w:p>
    <w:p w14:paraId="4C762446"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GÜ = garaažiühistu,</w:t>
      </w:r>
    </w:p>
    <w:p w14:paraId="6B5A5C48"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j = jõgi,</w:t>
      </w:r>
    </w:p>
    <w:p w14:paraId="0493219B"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jv = järv,</w:t>
      </w:r>
    </w:p>
    <w:p w14:paraId="1B7CFD12"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kr = kraav,</w:t>
      </w:r>
    </w:p>
    <w:p w14:paraId="25055323"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ko = külaosa,</w:t>
      </w:r>
    </w:p>
    <w:p w14:paraId="58533703"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l = laht,</w:t>
      </w:r>
    </w:p>
    <w:p w14:paraId="0B724B01"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m = mägi,</w:t>
      </w:r>
    </w:p>
    <w:p w14:paraId="3AB421D5"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lastRenderedPageBreak/>
        <w:t xml:space="preserve">  mnt = maantee,</w:t>
      </w:r>
    </w:p>
    <w:p w14:paraId="2B82B243"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n = neem,</w:t>
      </w:r>
    </w:p>
    <w:p w14:paraId="4FFD6B90"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o = oja,</w:t>
      </w:r>
    </w:p>
    <w:p w14:paraId="48144822"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pj = paisjärv,</w:t>
      </w:r>
    </w:p>
    <w:p w14:paraId="4D200B81"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pkr = peakraav,</w:t>
      </w:r>
    </w:p>
    <w:p w14:paraId="616634D2"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pl = plats,</w:t>
      </w:r>
    </w:p>
    <w:p w14:paraId="290537C7"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ps = poolsaar,</w:t>
      </w:r>
    </w:p>
    <w:p w14:paraId="48399ED1"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pst = puiestee,</w:t>
      </w:r>
    </w:p>
    <w:p w14:paraId="658E8360"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s = saar,</w:t>
      </w:r>
    </w:p>
    <w:p w14:paraId="2752F6B5"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SÜ = suvilaühistu,</w:t>
      </w:r>
    </w:p>
    <w:p w14:paraId="34CF48C2"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t = talu,</w:t>
      </w:r>
    </w:p>
    <w:p w14:paraId="0F270D80"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tk = tiik,</w:t>
      </w:r>
    </w:p>
    <w:p w14:paraId="683DA4DD"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tn = tänav,</w:t>
      </w:r>
    </w:p>
    <w:p w14:paraId="1FEAA96C"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vh = veehoidla,</w:t>
      </w:r>
    </w:p>
    <w:p w14:paraId="087266BC"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vk = väljak,</w:t>
      </w:r>
    </w:p>
    <w:p w14:paraId="27DBED40"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vkt = väikekoht.</w:t>
      </w:r>
    </w:p>
    <w:p w14:paraId="26A2DF21" w14:textId="77777777" w:rsidR="00A01339" w:rsidRDefault="00A01339" w:rsidP="006C2064">
      <w:pPr>
        <w:spacing w:after="0" w:line="240" w:lineRule="auto"/>
        <w:rPr>
          <w:rFonts w:ascii="Times New Roman" w:hAnsi="Times New Roman" w:cs="Times New Roman"/>
        </w:rPr>
      </w:pPr>
    </w:p>
    <w:p w14:paraId="3B297782" w14:textId="677C4D00"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(9) Asulanime ja asuminime lahkukirjutatud liigisõna võib ära jätta:</w:t>
      </w:r>
    </w:p>
    <w:p w14:paraId="40DA861A"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asula ja asumi nimesildil, välja arvatud juhul, kui kõrvuti asuvatel asustusüksustel on sama nimetuum;</w:t>
      </w:r>
    </w:p>
    <w:p w14:paraId="1A575F0D"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2) maakaardil;</w:t>
      </w:r>
    </w:p>
    <w:p w14:paraId="24E633C4"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3) elukoha- või asukohaandmetes, välja arvatud koha-aadressis ruumiandmete seadusega reguleeritud juhul;</w:t>
      </w:r>
    </w:p>
    <w:p w14:paraId="2E5CA8F7"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4) samaliigilistest kohanimedest koosnevas loendis, kus loendit sisaldav dokument on nimeobjektide liigi üheselt määratlenud.</w:t>
      </w:r>
    </w:p>
    <w:p w14:paraId="07D9A8C1"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33CADF80" w14:textId="5156BE91"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(10) Kui asula (linn, alev) on samaaegselt ka haldusüksus, siis haldusüksuse nimesildil liigisõna ära jätta ei tohi.</w:t>
      </w:r>
    </w:p>
    <w:p w14:paraId="5B80E9BD"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08ED0E31" w14:textId="442BB30E"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(11) Tänavanime lahku kirjutatud liigisõna tänav võib ära jätta:</w:t>
      </w:r>
    </w:p>
    <w:p w14:paraId="0946155E"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tänava nimesildil;</w:t>
      </w:r>
    </w:p>
    <w:p w14:paraId="60AE6707"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2) maakaardil;</w:t>
      </w:r>
    </w:p>
    <w:p w14:paraId="1DB35402"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3) elukoha- või asukohaandmetes, välja arvatud koha-aadressis ruumiandmete seadusega reguleeritud juhul.</w:t>
      </w:r>
    </w:p>
    <w:p w14:paraId="74066892" w14:textId="77777777" w:rsidR="00A01339" w:rsidRDefault="00A01339" w:rsidP="006C2064">
      <w:pPr>
        <w:spacing w:after="0" w:line="240" w:lineRule="auto"/>
        <w:rPr>
          <w:rFonts w:ascii="Times New Roman" w:hAnsi="Times New Roman" w:cs="Times New Roman"/>
        </w:rPr>
      </w:pPr>
    </w:p>
    <w:p w14:paraId="03AA89C0" w14:textId="7B93E6B3"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(12) Kohanimeseaduse § 16 lõikes 1 märgitud juhtudel võib kohanime lahkukirjutatud liigisõna ära jätta ka muude nimeobjektide puhul, tingimusel et nimeobjektide tähistamise süsteem, näiteks nime kirjakuju, tingmärgid, võimaldab ühemõtteliselt liigisõna lisada.</w:t>
      </w:r>
    </w:p>
    <w:p w14:paraId="0D9BDC6F"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407346FE" w14:textId="34E69982"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(13) Kohanime liigisõna ärajätmise puhul tuleb lähtuda kohanimenõukogu kinnitatud nimekujust, kui selline on määratud.</w:t>
      </w:r>
    </w:p>
    <w:p w14:paraId="32AD991F" w14:textId="77777777" w:rsidR="00A01339"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w:t>
      </w:r>
    </w:p>
    <w:p w14:paraId="2177599D" w14:textId="2F643763"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(14) Kui maaüksuse nimi ei sisalda liigisõna, siis loetakse selleks vaikimisi maaüksus. Kui ühissõidukipeatuse nimi ei sisalda liigisõna, siis loetakse selleks vaikimisi peatus.</w:t>
      </w:r>
    </w:p>
    <w:p w14:paraId="2412206C" w14:textId="77777777" w:rsidR="00A01339" w:rsidRDefault="00A01339" w:rsidP="006C2064">
      <w:pPr>
        <w:spacing w:after="0" w:line="240" w:lineRule="auto"/>
        <w:rPr>
          <w:rFonts w:ascii="Times New Roman" w:hAnsi="Times New Roman" w:cs="Times New Roman"/>
        </w:rPr>
      </w:pPr>
    </w:p>
    <w:p w14:paraId="7AB59F9E" w14:textId="411A52CA" w:rsidR="00DC37CF" w:rsidRPr="00A01339" w:rsidRDefault="00DC37CF" w:rsidP="006C2064">
      <w:pPr>
        <w:spacing w:after="0" w:line="240" w:lineRule="auto"/>
        <w:rPr>
          <w:rFonts w:ascii="Times New Roman" w:hAnsi="Times New Roman" w:cs="Times New Roman"/>
          <w:b/>
          <w:bCs/>
        </w:rPr>
      </w:pPr>
      <w:r w:rsidRPr="00A01339">
        <w:rPr>
          <w:rFonts w:ascii="Times New Roman" w:hAnsi="Times New Roman" w:cs="Times New Roman"/>
          <w:b/>
          <w:bCs/>
        </w:rPr>
        <w:t xml:space="preserve">§ 17.   Nõuded </w:t>
      </w:r>
      <w:r w:rsidR="00A01339" w:rsidRPr="00A01339">
        <w:rPr>
          <w:rFonts w:ascii="Times New Roman" w:hAnsi="Times New Roman" w:cs="Times New Roman"/>
          <w:b/>
          <w:bCs/>
        </w:rPr>
        <w:t>AKS-i</w:t>
      </w:r>
      <w:r w:rsidRPr="00A01339">
        <w:rPr>
          <w:rFonts w:ascii="Times New Roman" w:hAnsi="Times New Roman" w:cs="Times New Roman"/>
          <w:b/>
          <w:bCs/>
        </w:rPr>
        <w:t xml:space="preserve"> kantavate ametlike kohanimede ja asjaomaseid nimeobjekte iseloomustavatele andmetele</w:t>
      </w:r>
    </w:p>
    <w:p w14:paraId="68480467" w14:textId="77777777" w:rsidR="00A01339" w:rsidRPr="00DC37CF" w:rsidRDefault="00A01339" w:rsidP="006C2064">
      <w:pPr>
        <w:spacing w:after="0" w:line="240" w:lineRule="auto"/>
        <w:rPr>
          <w:rFonts w:ascii="Times New Roman" w:hAnsi="Times New Roman" w:cs="Times New Roman"/>
        </w:rPr>
      </w:pPr>
    </w:p>
    <w:p w14:paraId="24B96A75" w14:textId="77777777" w:rsid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Vastavalt riikliku kohanimeregistri pidamise põhimäärusele kantakse registrisse kohanime koostisosad: nimetuum ning hargtäiend ja liigisõna, nende olemasolul.</w:t>
      </w:r>
    </w:p>
    <w:p w14:paraId="643A5597" w14:textId="77777777" w:rsidR="00A01339" w:rsidRPr="00DC37CF" w:rsidRDefault="00A01339" w:rsidP="006C2064">
      <w:pPr>
        <w:spacing w:after="0" w:line="240" w:lineRule="auto"/>
        <w:rPr>
          <w:rFonts w:ascii="Times New Roman" w:hAnsi="Times New Roman" w:cs="Times New Roman"/>
        </w:rPr>
      </w:pPr>
    </w:p>
    <w:p w14:paraId="7835E04B" w14:textId="1D47D531" w:rsidR="00DC37CF" w:rsidRPr="00A01339" w:rsidRDefault="00DC37CF" w:rsidP="006C2064">
      <w:pPr>
        <w:spacing w:after="0" w:line="240" w:lineRule="auto"/>
        <w:rPr>
          <w:rFonts w:ascii="Times New Roman" w:hAnsi="Times New Roman" w:cs="Times New Roman"/>
          <w:b/>
          <w:bCs/>
        </w:rPr>
      </w:pPr>
      <w:r w:rsidRPr="00A01339">
        <w:rPr>
          <w:rFonts w:ascii="Times New Roman" w:hAnsi="Times New Roman" w:cs="Times New Roman"/>
          <w:b/>
          <w:bCs/>
        </w:rPr>
        <w:t xml:space="preserve">§ 18.   </w:t>
      </w:r>
      <w:r w:rsidR="00A01339">
        <w:rPr>
          <w:rFonts w:ascii="Times New Roman" w:hAnsi="Times New Roman" w:cs="Times New Roman"/>
          <w:b/>
          <w:bCs/>
        </w:rPr>
        <w:t>AKS-i</w:t>
      </w:r>
      <w:r w:rsidRPr="00A01339">
        <w:rPr>
          <w:rFonts w:ascii="Times New Roman" w:hAnsi="Times New Roman" w:cs="Times New Roman"/>
          <w:b/>
          <w:bCs/>
        </w:rPr>
        <w:t xml:space="preserve"> nimeobjektide liigitamise kord</w:t>
      </w:r>
    </w:p>
    <w:p w14:paraId="1ABBFF50" w14:textId="77777777" w:rsidR="00A01339" w:rsidRPr="00DC37CF" w:rsidRDefault="00A01339" w:rsidP="006C2064">
      <w:pPr>
        <w:spacing w:after="0" w:line="240" w:lineRule="auto"/>
        <w:rPr>
          <w:rFonts w:ascii="Times New Roman" w:hAnsi="Times New Roman" w:cs="Times New Roman"/>
        </w:rPr>
      </w:pPr>
    </w:p>
    <w:p w14:paraId="45EA9CA0" w14:textId="77777777" w:rsidR="00DC37CF"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Kohanimeregistri nimeobjektide esimese ja teise tasandi liigitus on järgmine:</w:t>
      </w:r>
    </w:p>
    <w:tbl>
      <w:tblPr>
        <w:tblW w:w="3998" w:type="pct"/>
        <w:tblInd w:w="708" w:type="dxa"/>
        <w:shd w:val="clear" w:color="auto" w:fill="FFFFFF"/>
        <w:tblCellMar>
          <w:left w:w="0" w:type="dxa"/>
          <w:right w:w="0" w:type="dxa"/>
        </w:tblCellMar>
        <w:tblLook w:val="04A0" w:firstRow="1" w:lastRow="0" w:firstColumn="1" w:lastColumn="0" w:noHBand="0" w:noVBand="1"/>
      </w:tblPr>
      <w:tblGrid>
        <w:gridCol w:w="581"/>
        <w:gridCol w:w="2321"/>
        <w:gridCol w:w="580"/>
        <w:gridCol w:w="3772"/>
      </w:tblGrid>
      <w:tr w:rsidR="006C2064" w:rsidRPr="00085F1D" w14:paraId="7E4B297C" w14:textId="77777777" w:rsidTr="00764242">
        <w:tc>
          <w:tcPr>
            <w:tcW w:w="400" w:type="pct"/>
            <w:tcBorders>
              <w:top w:val="nil"/>
              <w:left w:val="nil"/>
              <w:bottom w:val="nil"/>
              <w:right w:val="nil"/>
            </w:tcBorders>
            <w:shd w:val="clear" w:color="auto" w:fill="FFFFFF"/>
            <w:hideMark/>
          </w:tcPr>
          <w:p w14:paraId="063FFCB7"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T1</w:t>
            </w:r>
          </w:p>
        </w:tc>
        <w:tc>
          <w:tcPr>
            <w:tcW w:w="1600" w:type="pct"/>
            <w:tcBorders>
              <w:top w:val="nil"/>
              <w:left w:val="nil"/>
              <w:bottom w:val="nil"/>
              <w:right w:val="nil"/>
            </w:tcBorders>
            <w:shd w:val="clear" w:color="auto" w:fill="FFFFFF"/>
            <w:hideMark/>
          </w:tcPr>
          <w:p w14:paraId="5FCEA3DD"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I tasand</w:t>
            </w:r>
          </w:p>
        </w:tc>
        <w:tc>
          <w:tcPr>
            <w:tcW w:w="400" w:type="pct"/>
            <w:tcBorders>
              <w:top w:val="nil"/>
              <w:left w:val="nil"/>
              <w:bottom w:val="nil"/>
              <w:right w:val="nil"/>
            </w:tcBorders>
            <w:shd w:val="clear" w:color="auto" w:fill="FFFFFF"/>
            <w:hideMark/>
          </w:tcPr>
          <w:p w14:paraId="157135A5"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T2</w:t>
            </w:r>
          </w:p>
        </w:tc>
        <w:tc>
          <w:tcPr>
            <w:tcW w:w="0" w:type="auto"/>
            <w:tcBorders>
              <w:top w:val="nil"/>
              <w:left w:val="nil"/>
              <w:bottom w:val="nil"/>
              <w:right w:val="nil"/>
            </w:tcBorders>
            <w:shd w:val="clear" w:color="auto" w:fill="FFFFFF"/>
            <w:hideMark/>
          </w:tcPr>
          <w:p w14:paraId="3323C50C"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II tasand</w:t>
            </w:r>
          </w:p>
        </w:tc>
      </w:tr>
      <w:tr w:rsidR="006C2064" w:rsidRPr="00085F1D" w14:paraId="3F63FF8B" w14:textId="77777777" w:rsidTr="00764242">
        <w:tc>
          <w:tcPr>
            <w:tcW w:w="0" w:type="auto"/>
            <w:tcBorders>
              <w:top w:val="nil"/>
              <w:left w:val="nil"/>
              <w:bottom w:val="nil"/>
              <w:right w:val="nil"/>
            </w:tcBorders>
            <w:shd w:val="clear" w:color="auto" w:fill="FFFFFF"/>
            <w:hideMark/>
          </w:tcPr>
          <w:p w14:paraId="248368DE"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05AD900"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1843B25D"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781E59B2"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r>
      <w:tr w:rsidR="006C2064" w:rsidRPr="00085F1D" w14:paraId="395F7136" w14:textId="77777777" w:rsidTr="00764242">
        <w:tc>
          <w:tcPr>
            <w:tcW w:w="0" w:type="auto"/>
            <w:tcBorders>
              <w:top w:val="nil"/>
              <w:left w:val="nil"/>
              <w:bottom w:val="nil"/>
              <w:right w:val="nil"/>
            </w:tcBorders>
            <w:shd w:val="clear" w:color="auto" w:fill="FFFFFF"/>
            <w:hideMark/>
          </w:tcPr>
          <w:p w14:paraId="7A4F5753"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1</w:t>
            </w:r>
          </w:p>
        </w:tc>
        <w:tc>
          <w:tcPr>
            <w:tcW w:w="0" w:type="auto"/>
            <w:tcBorders>
              <w:top w:val="nil"/>
              <w:left w:val="nil"/>
              <w:bottom w:val="nil"/>
              <w:right w:val="nil"/>
            </w:tcBorders>
            <w:shd w:val="clear" w:color="auto" w:fill="FFFFFF"/>
            <w:hideMark/>
          </w:tcPr>
          <w:p w14:paraId="50D61791"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Territoriaalüksused</w:t>
            </w:r>
          </w:p>
        </w:tc>
        <w:tc>
          <w:tcPr>
            <w:tcW w:w="0" w:type="auto"/>
            <w:tcBorders>
              <w:top w:val="nil"/>
              <w:left w:val="nil"/>
              <w:bottom w:val="nil"/>
              <w:right w:val="nil"/>
            </w:tcBorders>
            <w:shd w:val="clear" w:color="auto" w:fill="FFFFFF"/>
            <w:hideMark/>
          </w:tcPr>
          <w:p w14:paraId="4052FECD"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4B05D23E"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r>
      <w:tr w:rsidR="006C2064" w:rsidRPr="00085F1D" w14:paraId="6F255B8B" w14:textId="77777777" w:rsidTr="00764242">
        <w:tc>
          <w:tcPr>
            <w:tcW w:w="0" w:type="auto"/>
            <w:tcBorders>
              <w:top w:val="nil"/>
              <w:left w:val="nil"/>
              <w:bottom w:val="nil"/>
              <w:right w:val="nil"/>
            </w:tcBorders>
            <w:shd w:val="clear" w:color="auto" w:fill="FFFFFF"/>
            <w:hideMark/>
          </w:tcPr>
          <w:p w14:paraId="1D86F28C"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5D1394BD"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533DF31F"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01</w:t>
            </w:r>
          </w:p>
        </w:tc>
        <w:tc>
          <w:tcPr>
            <w:tcW w:w="0" w:type="auto"/>
            <w:tcBorders>
              <w:top w:val="nil"/>
              <w:left w:val="nil"/>
              <w:bottom w:val="nil"/>
              <w:right w:val="nil"/>
            </w:tcBorders>
            <w:shd w:val="clear" w:color="auto" w:fill="FFFFFF"/>
            <w:hideMark/>
          </w:tcPr>
          <w:p w14:paraId="0AA4CBA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Haldusüksused</w:t>
            </w:r>
          </w:p>
        </w:tc>
      </w:tr>
      <w:tr w:rsidR="006C2064" w:rsidRPr="00085F1D" w14:paraId="51AD5C6B" w14:textId="77777777" w:rsidTr="00764242">
        <w:tc>
          <w:tcPr>
            <w:tcW w:w="0" w:type="auto"/>
            <w:tcBorders>
              <w:top w:val="nil"/>
              <w:left w:val="nil"/>
              <w:bottom w:val="nil"/>
              <w:right w:val="nil"/>
            </w:tcBorders>
            <w:shd w:val="clear" w:color="auto" w:fill="FFFFFF"/>
            <w:hideMark/>
          </w:tcPr>
          <w:p w14:paraId="0735E533"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39A69930"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474FA11A"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02</w:t>
            </w:r>
          </w:p>
        </w:tc>
        <w:tc>
          <w:tcPr>
            <w:tcW w:w="0" w:type="auto"/>
            <w:tcBorders>
              <w:top w:val="nil"/>
              <w:left w:val="nil"/>
              <w:bottom w:val="nil"/>
              <w:right w:val="nil"/>
            </w:tcBorders>
            <w:shd w:val="clear" w:color="auto" w:fill="FFFFFF"/>
            <w:hideMark/>
          </w:tcPr>
          <w:p w14:paraId="54E4340B"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Asustusüksused</w:t>
            </w:r>
          </w:p>
        </w:tc>
      </w:tr>
      <w:tr w:rsidR="006C2064" w:rsidRPr="00085F1D" w14:paraId="058D22C3" w14:textId="77777777" w:rsidTr="00764242">
        <w:tc>
          <w:tcPr>
            <w:tcW w:w="0" w:type="auto"/>
            <w:tcBorders>
              <w:top w:val="nil"/>
              <w:left w:val="nil"/>
              <w:bottom w:val="nil"/>
              <w:right w:val="nil"/>
            </w:tcBorders>
            <w:shd w:val="clear" w:color="auto" w:fill="FFFFFF"/>
            <w:hideMark/>
          </w:tcPr>
          <w:p w14:paraId="02BF4739"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7F1BFAB8"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F6E5AB5"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03</w:t>
            </w:r>
          </w:p>
        </w:tc>
        <w:tc>
          <w:tcPr>
            <w:tcW w:w="0" w:type="auto"/>
            <w:tcBorders>
              <w:top w:val="nil"/>
              <w:left w:val="nil"/>
              <w:bottom w:val="nil"/>
              <w:right w:val="nil"/>
            </w:tcBorders>
            <w:shd w:val="clear" w:color="auto" w:fill="FFFFFF"/>
            <w:hideMark/>
          </w:tcPr>
          <w:p w14:paraId="779AB7E1"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Muud territoriaalüksused</w:t>
            </w:r>
          </w:p>
        </w:tc>
      </w:tr>
      <w:tr w:rsidR="006C2064" w:rsidRPr="00085F1D" w14:paraId="73A37DB1" w14:textId="77777777" w:rsidTr="00764242">
        <w:tc>
          <w:tcPr>
            <w:tcW w:w="0" w:type="auto"/>
            <w:tcBorders>
              <w:top w:val="nil"/>
              <w:left w:val="nil"/>
              <w:bottom w:val="nil"/>
              <w:right w:val="nil"/>
            </w:tcBorders>
            <w:shd w:val="clear" w:color="auto" w:fill="FFFFFF"/>
            <w:hideMark/>
          </w:tcPr>
          <w:p w14:paraId="127B353C"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1BB6009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30414067"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525074F3"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r>
      <w:tr w:rsidR="006C2064" w:rsidRPr="00085F1D" w14:paraId="4821463D" w14:textId="77777777" w:rsidTr="00764242">
        <w:tc>
          <w:tcPr>
            <w:tcW w:w="0" w:type="auto"/>
            <w:tcBorders>
              <w:top w:val="nil"/>
              <w:left w:val="nil"/>
              <w:bottom w:val="nil"/>
              <w:right w:val="nil"/>
            </w:tcBorders>
            <w:shd w:val="clear" w:color="auto" w:fill="FFFFFF"/>
            <w:hideMark/>
          </w:tcPr>
          <w:p w14:paraId="6219F353"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2</w:t>
            </w:r>
          </w:p>
        </w:tc>
        <w:tc>
          <w:tcPr>
            <w:tcW w:w="0" w:type="auto"/>
            <w:tcBorders>
              <w:top w:val="nil"/>
              <w:left w:val="nil"/>
              <w:bottom w:val="nil"/>
              <w:right w:val="nil"/>
            </w:tcBorders>
            <w:shd w:val="clear" w:color="auto" w:fill="FFFFFF"/>
            <w:hideMark/>
          </w:tcPr>
          <w:p w14:paraId="18989318"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Reljeef, pinnaehitus</w:t>
            </w:r>
          </w:p>
        </w:tc>
        <w:tc>
          <w:tcPr>
            <w:tcW w:w="0" w:type="auto"/>
            <w:tcBorders>
              <w:top w:val="nil"/>
              <w:left w:val="nil"/>
              <w:bottom w:val="nil"/>
              <w:right w:val="nil"/>
            </w:tcBorders>
            <w:shd w:val="clear" w:color="auto" w:fill="FFFFFF"/>
            <w:hideMark/>
          </w:tcPr>
          <w:p w14:paraId="304FAE53"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7BDF7F3D"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r>
      <w:tr w:rsidR="006C2064" w:rsidRPr="00085F1D" w14:paraId="74CB6681" w14:textId="77777777" w:rsidTr="00764242">
        <w:tc>
          <w:tcPr>
            <w:tcW w:w="0" w:type="auto"/>
            <w:tcBorders>
              <w:top w:val="nil"/>
              <w:left w:val="nil"/>
              <w:bottom w:val="nil"/>
              <w:right w:val="nil"/>
            </w:tcBorders>
            <w:shd w:val="clear" w:color="auto" w:fill="FFFFFF"/>
            <w:hideMark/>
          </w:tcPr>
          <w:p w14:paraId="3F906E6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22E80989"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3AC29560"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01</w:t>
            </w:r>
          </w:p>
        </w:tc>
        <w:tc>
          <w:tcPr>
            <w:tcW w:w="0" w:type="auto"/>
            <w:tcBorders>
              <w:top w:val="nil"/>
              <w:left w:val="nil"/>
              <w:bottom w:val="nil"/>
              <w:right w:val="nil"/>
            </w:tcBorders>
            <w:shd w:val="clear" w:color="auto" w:fill="FFFFFF"/>
            <w:hideMark/>
          </w:tcPr>
          <w:p w14:paraId="55E95E1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Positiivsed pinnavormid</w:t>
            </w:r>
          </w:p>
        </w:tc>
      </w:tr>
      <w:tr w:rsidR="006C2064" w:rsidRPr="00085F1D" w14:paraId="1DD5404C" w14:textId="77777777" w:rsidTr="00764242">
        <w:tc>
          <w:tcPr>
            <w:tcW w:w="0" w:type="auto"/>
            <w:tcBorders>
              <w:top w:val="nil"/>
              <w:left w:val="nil"/>
              <w:bottom w:val="nil"/>
              <w:right w:val="nil"/>
            </w:tcBorders>
            <w:shd w:val="clear" w:color="auto" w:fill="FFFFFF"/>
            <w:hideMark/>
          </w:tcPr>
          <w:p w14:paraId="3A284E03"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37459957"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041866B1"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02</w:t>
            </w:r>
          </w:p>
        </w:tc>
        <w:tc>
          <w:tcPr>
            <w:tcW w:w="0" w:type="auto"/>
            <w:tcBorders>
              <w:top w:val="nil"/>
              <w:left w:val="nil"/>
              <w:bottom w:val="nil"/>
              <w:right w:val="nil"/>
            </w:tcBorders>
            <w:shd w:val="clear" w:color="auto" w:fill="FFFFFF"/>
            <w:hideMark/>
          </w:tcPr>
          <w:p w14:paraId="37283DBD"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Negatiivsed pinnavormid</w:t>
            </w:r>
          </w:p>
        </w:tc>
      </w:tr>
      <w:tr w:rsidR="006C2064" w:rsidRPr="00085F1D" w14:paraId="3A9A25FC" w14:textId="77777777" w:rsidTr="00764242">
        <w:tc>
          <w:tcPr>
            <w:tcW w:w="0" w:type="auto"/>
            <w:tcBorders>
              <w:top w:val="nil"/>
              <w:left w:val="nil"/>
              <w:bottom w:val="nil"/>
              <w:right w:val="nil"/>
            </w:tcBorders>
            <w:shd w:val="clear" w:color="auto" w:fill="FFFFFF"/>
            <w:hideMark/>
          </w:tcPr>
          <w:p w14:paraId="191065C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251D1F51"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9473DB7"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03</w:t>
            </w:r>
          </w:p>
        </w:tc>
        <w:tc>
          <w:tcPr>
            <w:tcW w:w="0" w:type="auto"/>
            <w:tcBorders>
              <w:top w:val="nil"/>
              <w:left w:val="nil"/>
              <w:bottom w:val="nil"/>
              <w:right w:val="nil"/>
            </w:tcBorders>
            <w:shd w:val="clear" w:color="auto" w:fill="FFFFFF"/>
            <w:hideMark/>
          </w:tcPr>
          <w:p w14:paraId="6D1786C5"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Järsakud</w:t>
            </w:r>
          </w:p>
        </w:tc>
      </w:tr>
      <w:tr w:rsidR="006C2064" w:rsidRPr="00085F1D" w14:paraId="0E294EF9" w14:textId="77777777" w:rsidTr="00764242">
        <w:tc>
          <w:tcPr>
            <w:tcW w:w="0" w:type="auto"/>
            <w:tcBorders>
              <w:top w:val="nil"/>
              <w:left w:val="nil"/>
              <w:bottom w:val="nil"/>
              <w:right w:val="nil"/>
            </w:tcBorders>
            <w:shd w:val="clear" w:color="auto" w:fill="FFFFFF"/>
            <w:hideMark/>
          </w:tcPr>
          <w:p w14:paraId="46AFF61C"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7816789"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A6DEB07"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04</w:t>
            </w:r>
          </w:p>
        </w:tc>
        <w:tc>
          <w:tcPr>
            <w:tcW w:w="0" w:type="auto"/>
            <w:tcBorders>
              <w:top w:val="nil"/>
              <w:left w:val="nil"/>
              <w:bottom w:val="nil"/>
              <w:right w:val="nil"/>
            </w:tcBorders>
            <w:shd w:val="clear" w:color="auto" w:fill="FFFFFF"/>
            <w:hideMark/>
          </w:tcPr>
          <w:p w14:paraId="15DE59D7"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Neutraalsed pinnavormid</w:t>
            </w:r>
          </w:p>
        </w:tc>
      </w:tr>
      <w:tr w:rsidR="006C2064" w:rsidRPr="00085F1D" w14:paraId="4BF258FB" w14:textId="77777777" w:rsidTr="00764242">
        <w:tc>
          <w:tcPr>
            <w:tcW w:w="0" w:type="auto"/>
            <w:tcBorders>
              <w:top w:val="nil"/>
              <w:left w:val="nil"/>
              <w:bottom w:val="nil"/>
              <w:right w:val="nil"/>
            </w:tcBorders>
            <w:shd w:val="clear" w:color="auto" w:fill="FFFFFF"/>
            <w:hideMark/>
          </w:tcPr>
          <w:p w14:paraId="61C74CF8"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35E0ADDF"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077B0D72"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05</w:t>
            </w:r>
          </w:p>
        </w:tc>
        <w:tc>
          <w:tcPr>
            <w:tcW w:w="0" w:type="auto"/>
            <w:tcBorders>
              <w:top w:val="nil"/>
              <w:left w:val="nil"/>
              <w:bottom w:val="nil"/>
              <w:right w:val="nil"/>
            </w:tcBorders>
            <w:shd w:val="clear" w:color="auto" w:fill="FFFFFF"/>
            <w:hideMark/>
          </w:tcPr>
          <w:p w14:paraId="16BF8231"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Maa-alused pinnavormid</w:t>
            </w:r>
          </w:p>
        </w:tc>
      </w:tr>
      <w:tr w:rsidR="006C2064" w:rsidRPr="00085F1D" w14:paraId="15D6F822" w14:textId="77777777" w:rsidTr="00764242">
        <w:tc>
          <w:tcPr>
            <w:tcW w:w="0" w:type="auto"/>
            <w:tcBorders>
              <w:top w:val="nil"/>
              <w:left w:val="nil"/>
              <w:bottom w:val="nil"/>
              <w:right w:val="nil"/>
            </w:tcBorders>
            <w:shd w:val="clear" w:color="auto" w:fill="FFFFFF"/>
            <w:hideMark/>
          </w:tcPr>
          <w:p w14:paraId="2B4C8474"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318225DE"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8F37350"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06</w:t>
            </w:r>
          </w:p>
        </w:tc>
        <w:tc>
          <w:tcPr>
            <w:tcW w:w="0" w:type="auto"/>
            <w:tcBorders>
              <w:top w:val="nil"/>
              <w:left w:val="nil"/>
              <w:bottom w:val="nil"/>
              <w:right w:val="nil"/>
            </w:tcBorders>
            <w:shd w:val="clear" w:color="auto" w:fill="FFFFFF"/>
            <w:hideMark/>
          </w:tcPr>
          <w:p w14:paraId="5E9BB0B5"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Veealused pinnavormid</w:t>
            </w:r>
          </w:p>
        </w:tc>
      </w:tr>
      <w:tr w:rsidR="006C2064" w:rsidRPr="00085F1D" w14:paraId="11F5D456" w14:textId="77777777" w:rsidTr="00764242">
        <w:tc>
          <w:tcPr>
            <w:tcW w:w="0" w:type="auto"/>
            <w:tcBorders>
              <w:top w:val="nil"/>
              <w:left w:val="nil"/>
              <w:bottom w:val="nil"/>
              <w:right w:val="nil"/>
            </w:tcBorders>
            <w:shd w:val="clear" w:color="auto" w:fill="FFFFFF"/>
            <w:hideMark/>
          </w:tcPr>
          <w:p w14:paraId="72F9E4CC"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77CB6C01"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51FB52FB"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07</w:t>
            </w:r>
          </w:p>
        </w:tc>
        <w:tc>
          <w:tcPr>
            <w:tcW w:w="0" w:type="auto"/>
            <w:tcBorders>
              <w:top w:val="nil"/>
              <w:left w:val="nil"/>
              <w:bottom w:val="nil"/>
              <w:right w:val="nil"/>
            </w:tcBorders>
            <w:shd w:val="clear" w:color="auto" w:fill="FFFFFF"/>
            <w:hideMark/>
          </w:tcPr>
          <w:p w14:paraId="31AB4153"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Maastiku üksikelemendid</w:t>
            </w:r>
          </w:p>
        </w:tc>
      </w:tr>
      <w:tr w:rsidR="006C2064" w:rsidRPr="00085F1D" w14:paraId="26D24274" w14:textId="77777777" w:rsidTr="00764242">
        <w:tc>
          <w:tcPr>
            <w:tcW w:w="0" w:type="auto"/>
            <w:tcBorders>
              <w:top w:val="nil"/>
              <w:left w:val="nil"/>
              <w:bottom w:val="nil"/>
              <w:right w:val="nil"/>
            </w:tcBorders>
            <w:shd w:val="clear" w:color="auto" w:fill="FFFFFF"/>
            <w:hideMark/>
          </w:tcPr>
          <w:p w14:paraId="1EDFB02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06757188"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2912C12"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08</w:t>
            </w:r>
          </w:p>
        </w:tc>
        <w:tc>
          <w:tcPr>
            <w:tcW w:w="0" w:type="auto"/>
            <w:tcBorders>
              <w:top w:val="nil"/>
              <w:left w:val="nil"/>
              <w:bottom w:val="nil"/>
              <w:right w:val="nil"/>
            </w:tcBorders>
            <w:shd w:val="clear" w:color="auto" w:fill="FFFFFF"/>
            <w:hideMark/>
          </w:tcPr>
          <w:p w14:paraId="76549B2F"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Saared</w:t>
            </w:r>
          </w:p>
        </w:tc>
      </w:tr>
      <w:tr w:rsidR="006C2064" w:rsidRPr="00085F1D" w14:paraId="434167DB" w14:textId="77777777" w:rsidTr="00764242">
        <w:tc>
          <w:tcPr>
            <w:tcW w:w="0" w:type="auto"/>
            <w:tcBorders>
              <w:top w:val="nil"/>
              <w:left w:val="nil"/>
              <w:bottom w:val="nil"/>
              <w:right w:val="nil"/>
            </w:tcBorders>
            <w:shd w:val="clear" w:color="auto" w:fill="FFFFFF"/>
            <w:hideMark/>
          </w:tcPr>
          <w:p w14:paraId="6B4C10AA"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0283042"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00D04067"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09</w:t>
            </w:r>
          </w:p>
        </w:tc>
        <w:tc>
          <w:tcPr>
            <w:tcW w:w="0" w:type="auto"/>
            <w:tcBorders>
              <w:top w:val="nil"/>
              <w:left w:val="nil"/>
              <w:bottom w:val="nil"/>
              <w:right w:val="nil"/>
            </w:tcBorders>
            <w:shd w:val="clear" w:color="auto" w:fill="FFFFFF"/>
            <w:hideMark/>
          </w:tcPr>
          <w:p w14:paraId="50435C8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Kaldajoone osad (poolsaared, neemed jm)</w:t>
            </w:r>
          </w:p>
        </w:tc>
      </w:tr>
      <w:tr w:rsidR="006C2064" w:rsidRPr="00085F1D" w14:paraId="37F7AAF0" w14:textId="77777777" w:rsidTr="00764242">
        <w:tc>
          <w:tcPr>
            <w:tcW w:w="0" w:type="auto"/>
            <w:tcBorders>
              <w:top w:val="nil"/>
              <w:left w:val="nil"/>
              <w:bottom w:val="nil"/>
              <w:right w:val="nil"/>
            </w:tcBorders>
            <w:shd w:val="clear" w:color="auto" w:fill="FFFFFF"/>
            <w:hideMark/>
          </w:tcPr>
          <w:p w14:paraId="3F3A266F"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34E13D0D"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3FEFF590"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73AC66FB"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r>
      <w:tr w:rsidR="006C2064" w:rsidRPr="00085F1D" w14:paraId="04079997" w14:textId="77777777" w:rsidTr="00764242">
        <w:tc>
          <w:tcPr>
            <w:tcW w:w="0" w:type="auto"/>
            <w:tcBorders>
              <w:top w:val="nil"/>
              <w:left w:val="nil"/>
              <w:bottom w:val="nil"/>
              <w:right w:val="nil"/>
            </w:tcBorders>
            <w:shd w:val="clear" w:color="auto" w:fill="FFFFFF"/>
            <w:hideMark/>
          </w:tcPr>
          <w:p w14:paraId="3365877D"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3</w:t>
            </w:r>
          </w:p>
        </w:tc>
        <w:tc>
          <w:tcPr>
            <w:tcW w:w="0" w:type="auto"/>
            <w:tcBorders>
              <w:top w:val="nil"/>
              <w:left w:val="nil"/>
              <w:bottom w:val="nil"/>
              <w:right w:val="nil"/>
            </w:tcBorders>
            <w:shd w:val="clear" w:color="auto" w:fill="FFFFFF"/>
            <w:hideMark/>
          </w:tcPr>
          <w:p w14:paraId="590B9921"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Hüdrograafia</w:t>
            </w:r>
          </w:p>
        </w:tc>
        <w:tc>
          <w:tcPr>
            <w:tcW w:w="0" w:type="auto"/>
            <w:tcBorders>
              <w:top w:val="nil"/>
              <w:left w:val="nil"/>
              <w:bottom w:val="nil"/>
              <w:right w:val="nil"/>
            </w:tcBorders>
            <w:shd w:val="clear" w:color="auto" w:fill="FFFFFF"/>
            <w:hideMark/>
          </w:tcPr>
          <w:p w14:paraId="2CFE753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38E35383"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r>
      <w:tr w:rsidR="006C2064" w:rsidRPr="00085F1D" w14:paraId="295745E2" w14:textId="77777777" w:rsidTr="00764242">
        <w:tc>
          <w:tcPr>
            <w:tcW w:w="0" w:type="auto"/>
            <w:tcBorders>
              <w:top w:val="nil"/>
              <w:left w:val="nil"/>
              <w:bottom w:val="nil"/>
              <w:right w:val="nil"/>
            </w:tcBorders>
            <w:shd w:val="clear" w:color="auto" w:fill="FFFFFF"/>
            <w:hideMark/>
          </w:tcPr>
          <w:p w14:paraId="329BF6E5"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245B7C25"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4B65FD2"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01</w:t>
            </w:r>
          </w:p>
        </w:tc>
        <w:tc>
          <w:tcPr>
            <w:tcW w:w="0" w:type="auto"/>
            <w:tcBorders>
              <w:top w:val="nil"/>
              <w:left w:val="nil"/>
              <w:bottom w:val="nil"/>
              <w:right w:val="nil"/>
            </w:tcBorders>
            <w:shd w:val="clear" w:color="auto" w:fill="FFFFFF"/>
            <w:hideMark/>
          </w:tcPr>
          <w:p w14:paraId="4386E6F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Meri</w:t>
            </w:r>
          </w:p>
        </w:tc>
      </w:tr>
      <w:tr w:rsidR="006C2064" w:rsidRPr="00085F1D" w14:paraId="44984D3B" w14:textId="77777777" w:rsidTr="00764242">
        <w:tc>
          <w:tcPr>
            <w:tcW w:w="0" w:type="auto"/>
            <w:tcBorders>
              <w:top w:val="nil"/>
              <w:left w:val="nil"/>
              <w:bottom w:val="nil"/>
              <w:right w:val="nil"/>
            </w:tcBorders>
            <w:shd w:val="clear" w:color="auto" w:fill="FFFFFF"/>
            <w:hideMark/>
          </w:tcPr>
          <w:p w14:paraId="1420B2C4"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4576BD81"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7750CF75"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02</w:t>
            </w:r>
          </w:p>
        </w:tc>
        <w:tc>
          <w:tcPr>
            <w:tcW w:w="0" w:type="auto"/>
            <w:tcBorders>
              <w:top w:val="nil"/>
              <w:left w:val="nil"/>
              <w:bottom w:val="nil"/>
              <w:right w:val="nil"/>
            </w:tcBorders>
            <w:shd w:val="clear" w:color="auto" w:fill="FFFFFF"/>
            <w:hideMark/>
          </w:tcPr>
          <w:p w14:paraId="7233B449"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Seisuveekogud</w:t>
            </w:r>
          </w:p>
        </w:tc>
      </w:tr>
      <w:tr w:rsidR="006C2064" w:rsidRPr="00085F1D" w14:paraId="0A06F501" w14:textId="77777777" w:rsidTr="00764242">
        <w:tc>
          <w:tcPr>
            <w:tcW w:w="0" w:type="auto"/>
            <w:tcBorders>
              <w:top w:val="nil"/>
              <w:left w:val="nil"/>
              <w:bottom w:val="nil"/>
              <w:right w:val="nil"/>
            </w:tcBorders>
            <w:shd w:val="clear" w:color="auto" w:fill="FFFFFF"/>
            <w:hideMark/>
          </w:tcPr>
          <w:p w14:paraId="21D79BE3"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78429EE"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544980D4"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03</w:t>
            </w:r>
          </w:p>
        </w:tc>
        <w:tc>
          <w:tcPr>
            <w:tcW w:w="0" w:type="auto"/>
            <w:tcBorders>
              <w:top w:val="nil"/>
              <w:left w:val="nil"/>
              <w:bottom w:val="nil"/>
              <w:right w:val="nil"/>
            </w:tcBorders>
            <w:shd w:val="clear" w:color="auto" w:fill="FFFFFF"/>
            <w:hideMark/>
          </w:tcPr>
          <w:p w14:paraId="22E0180A"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Vooluveed</w:t>
            </w:r>
          </w:p>
        </w:tc>
      </w:tr>
      <w:tr w:rsidR="006C2064" w:rsidRPr="00085F1D" w14:paraId="782EAD93" w14:textId="77777777" w:rsidTr="00764242">
        <w:tc>
          <w:tcPr>
            <w:tcW w:w="0" w:type="auto"/>
            <w:tcBorders>
              <w:top w:val="nil"/>
              <w:left w:val="nil"/>
              <w:bottom w:val="nil"/>
              <w:right w:val="nil"/>
            </w:tcBorders>
            <w:shd w:val="clear" w:color="auto" w:fill="FFFFFF"/>
            <w:hideMark/>
          </w:tcPr>
          <w:p w14:paraId="47F1D1C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23096B6E"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3B6B0DEA"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15019144"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r>
      <w:tr w:rsidR="006C2064" w:rsidRPr="00085F1D" w14:paraId="610B8255" w14:textId="77777777" w:rsidTr="00764242">
        <w:tc>
          <w:tcPr>
            <w:tcW w:w="0" w:type="auto"/>
            <w:tcBorders>
              <w:top w:val="nil"/>
              <w:left w:val="nil"/>
              <w:bottom w:val="nil"/>
              <w:right w:val="nil"/>
            </w:tcBorders>
            <w:shd w:val="clear" w:color="auto" w:fill="FFFFFF"/>
            <w:hideMark/>
          </w:tcPr>
          <w:p w14:paraId="31C5D25F"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4</w:t>
            </w:r>
          </w:p>
        </w:tc>
        <w:tc>
          <w:tcPr>
            <w:tcW w:w="0" w:type="auto"/>
            <w:tcBorders>
              <w:top w:val="nil"/>
              <w:left w:val="nil"/>
              <w:bottom w:val="nil"/>
              <w:right w:val="nil"/>
            </w:tcBorders>
            <w:shd w:val="clear" w:color="auto" w:fill="FFFFFF"/>
            <w:hideMark/>
          </w:tcPr>
          <w:p w14:paraId="0D2444A1"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Maakate</w:t>
            </w:r>
          </w:p>
        </w:tc>
        <w:tc>
          <w:tcPr>
            <w:tcW w:w="0" w:type="auto"/>
            <w:tcBorders>
              <w:top w:val="nil"/>
              <w:left w:val="nil"/>
              <w:bottom w:val="nil"/>
              <w:right w:val="nil"/>
            </w:tcBorders>
            <w:shd w:val="clear" w:color="auto" w:fill="FFFFFF"/>
            <w:hideMark/>
          </w:tcPr>
          <w:p w14:paraId="43699E38"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45E799FE"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r>
      <w:tr w:rsidR="006C2064" w:rsidRPr="00085F1D" w14:paraId="12400BB4" w14:textId="77777777" w:rsidTr="00764242">
        <w:tc>
          <w:tcPr>
            <w:tcW w:w="0" w:type="auto"/>
            <w:tcBorders>
              <w:top w:val="nil"/>
              <w:left w:val="nil"/>
              <w:bottom w:val="nil"/>
              <w:right w:val="nil"/>
            </w:tcBorders>
            <w:shd w:val="clear" w:color="auto" w:fill="FFFFFF"/>
            <w:hideMark/>
          </w:tcPr>
          <w:p w14:paraId="1193E7A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722A8CF0"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56DD7E2"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01</w:t>
            </w:r>
          </w:p>
        </w:tc>
        <w:tc>
          <w:tcPr>
            <w:tcW w:w="0" w:type="auto"/>
            <w:tcBorders>
              <w:top w:val="nil"/>
              <w:left w:val="nil"/>
              <w:bottom w:val="nil"/>
              <w:right w:val="nil"/>
            </w:tcBorders>
            <w:shd w:val="clear" w:color="auto" w:fill="FFFFFF"/>
            <w:hideMark/>
          </w:tcPr>
          <w:p w14:paraId="41FFED51"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Soo</w:t>
            </w:r>
          </w:p>
        </w:tc>
      </w:tr>
      <w:tr w:rsidR="006C2064" w:rsidRPr="00085F1D" w14:paraId="58EFA84C" w14:textId="77777777" w:rsidTr="00764242">
        <w:tc>
          <w:tcPr>
            <w:tcW w:w="0" w:type="auto"/>
            <w:tcBorders>
              <w:top w:val="nil"/>
              <w:left w:val="nil"/>
              <w:bottom w:val="nil"/>
              <w:right w:val="nil"/>
            </w:tcBorders>
            <w:shd w:val="clear" w:color="auto" w:fill="FFFFFF"/>
            <w:hideMark/>
          </w:tcPr>
          <w:p w14:paraId="3E0DB29C"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2E89E9AF"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7BD69E5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7385392F"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r>
      <w:tr w:rsidR="006C2064" w:rsidRPr="00085F1D" w14:paraId="5F2123F9" w14:textId="77777777" w:rsidTr="00764242">
        <w:tc>
          <w:tcPr>
            <w:tcW w:w="0" w:type="auto"/>
            <w:tcBorders>
              <w:top w:val="nil"/>
              <w:left w:val="nil"/>
              <w:bottom w:val="nil"/>
              <w:right w:val="nil"/>
            </w:tcBorders>
            <w:shd w:val="clear" w:color="auto" w:fill="FFFFFF"/>
            <w:hideMark/>
          </w:tcPr>
          <w:p w14:paraId="7D185EEC"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5</w:t>
            </w:r>
          </w:p>
        </w:tc>
        <w:tc>
          <w:tcPr>
            <w:tcW w:w="0" w:type="auto"/>
            <w:tcBorders>
              <w:top w:val="nil"/>
              <w:left w:val="nil"/>
              <w:bottom w:val="nil"/>
              <w:right w:val="nil"/>
            </w:tcBorders>
            <w:shd w:val="clear" w:color="auto" w:fill="FFFFFF"/>
            <w:hideMark/>
          </w:tcPr>
          <w:p w14:paraId="2AFE727B"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Maakasutus</w:t>
            </w:r>
          </w:p>
        </w:tc>
        <w:tc>
          <w:tcPr>
            <w:tcW w:w="0" w:type="auto"/>
            <w:tcBorders>
              <w:top w:val="nil"/>
              <w:left w:val="nil"/>
              <w:bottom w:val="nil"/>
              <w:right w:val="nil"/>
            </w:tcBorders>
            <w:shd w:val="clear" w:color="auto" w:fill="FFFFFF"/>
            <w:hideMark/>
          </w:tcPr>
          <w:p w14:paraId="7E7A9E23"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4111B387"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r>
      <w:tr w:rsidR="006C2064" w:rsidRPr="00085F1D" w14:paraId="203CF721" w14:textId="77777777" w:rsidTr="00764242">
        <w:tc>
          <w:tcPr>
            <w:tcW w:w="0" w:type="auto"/>
            <w:tcBorders>
              <w:top w:val="nil"/>
              <w:left w:val="nil"/>
              <w:bottom w:val="nil"/>
              <w:right w:val="nil"/>
            </w:tcBorders>
            <w:shd w:val="clear" w:color="auto" w:fill="FFFFFF"/>
            <w:hideMark/>
          </w:tcPr>
          <w:p w14:paraId="156DF0CF"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35BBF783"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07132CEB"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01</w:t>
            </w:r>
          </w:p>
        </w:tc>
        <w:tc>
          <w:tcPr>
            <w:tcW w:w="0" w:type="auto"/>
            <w:tcBorders>
              <w:top w:val="nil"/>
              <w:left w:val="nil"/>
              <w:bottom w:val="nil"/>
              <w:right w:val="nil"/>
            </w:tcBorders>
            <w:shd w:val="clear" w:color="auto" w:fill="FFFFFF"/>
            <w:hideMark/>
          </w:tcPr>
          <w:p w14:paraId="05AEDC10"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Ehitised</w:t>
            </w:r>
          </w:p>
        </w:tc>
      </w:tr>
      <w:tr w:rsidR="006C2064" w:rsidRPr="00085F1D" w14:paraId="7488CD31" w14:textId="77777777" w:rsidTr="00764242">
        <w:tc>
          <w:tcPr>
            <w:tcW w:w="0" w:type="auto"/>
            <w:tcBorders>
              <w:top w:val="nil"/>
              <w:left w:val="nil"/>
              <w:bottom w:val="nil"/>
              <w:right w:val="nil"/>
            </w:tcBorders>
            <w:shd w:val="clear" w:color="auto" w:fill="FFFFFF"/>
            <w:hideMark/>
          </w:tcPr>
          <w:p w14:paraId="5DE171FF"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2CDF28A4"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0826EFBA"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02</w:t>
            </w:r>
          </w:p>
        </w:tc>
        <w:tc>
          <w:tcPr>
            <w:tcW w:w="0" w:type="auto"/>
            <w:tcBorders>
              <w:top w:val="nil"/>
              <w:left w:val="nil"/>
              <w:bottom w:val="nil"/>
              <w:right w:val="nil"/>
            </w:tcBorders>
            <w:shd w:val="clear" w:color="auto" w:fill="FFFFFF"/>
            <w:hideMark/>
          </w:tcPr>
          <w:p w14:paraId="58C7655F"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Tootmisala</w:t>
            </w:r>
          </w:p>
        </w:tc>
      </w:tr>
      <w:tr w:rsidR="006C2064" w:rsidRPr="00085F1D" w14:paraId="1AB6FE08" w14:textId="77777777" w:rsidTr="00764242">
        <w:tc>
          <w:tcPr>
            <w:tcW w:w="0" w:type="auto"/>
            <w:tcBorders>
              <w:top w:val="nil"/>
              <w:left w:val="nil"/>
              <w:bottom w:val="nil"/>
              <w:right w:val="nil"/>
            </w:tcBorders>
            <w:shd w:val="clear" w:color="auto" w:fill="FFFFFF"/>
            <w:hideMark/>
          </w:tcPr>
          <w:p w14:paraId="3F34CF48"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800C802"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0105E02E"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03</w:t>
            </w:r>
          </w:p>
        </w:tc>
        <w:tc>
          <w:tcPr>
            <w:tcW w:w="0" w:type="auto"/>
            <w:tcBorders>
              <w:top w:val="nil"/>
              <w:left w:val="nil"/>
              <w:bottom w:val="nil"/>
              <w:right w:val="nil"/>
            </w:tcBorders>
            <w:shd w:val="clear" w:color="auto" w:fill="FFFFFF"/>
            <w:hideMark/>
          </w:tcPr>
          <w:p w14:paraId="5975E3F4"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Ühiskondlik ala</w:t>
            </w:r>
          </w:p>
        </w:tc>
      </w:tr>
      <w:tr w:rsidR="006C2064" w:rsidRPr="00085F1D" w14:paraId="0773BC95" w14:textId="77777777" w:rsidTr="00764242">
        <w:tc>
          <w:tcPr>
            <w:tcW w:w="0" w:type="auto"/>
            <w:tcBorders>
              <w:top w:val="nil"/>
              <w:left w:val="nil"/>
              <w:bottom w:val="nil"/>
              <w:right w:val="nil"/>
            </w:tcBorders>
            <w:shd w:val="clear" w:color="auto" w:fill="FFFFFF"/>
            <w:hideMark/>
          </w:tcPr>
          <w:p w14:paraId="793C378B"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162BCA02"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28F1619B"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4F3A3799"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r>
      <w:tr w:rsidR="006C2064" w:rsidRPr="00085F1D" w14:paraId="36D44A2E" w14:textId="77777777" w:rsidTr="00764242">
        <w:tc>
          <w:tcPr>
            <w:tcW w:w="0" w:type="auto"/>
            <w:tcBorders>
              <w:top w:val="nil"/>
              <w:left w:val="nil"/>
              <w:bottom w:val="nil"/>
              <w:right w:val="nil"/>
            </w:tcBorders>
            <w:shd w:val="clear" w:color="auto" w:fill="FFFFFF"/>
            <w:hideMark/>
          </w:tcPr>
          <w:p w14:paraId="7E1644FD"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6</w:t>
            </w:r>
          </w:p>
        </w:tc>
        <w:tc>
          <w:tcPr>
            <w:tcW w:w="0" w:type="auto"/>
            <w:tcBorders>
              <w:top w:val="nil"/>
              <w:left w:val="nil"/>
              <w:bottom w:val="nil"/>
              <w:right w:val="nil"/>
            </w:tcBorders>
            <w:shd w:val="clear" w:color="auto" w:fill="FFFFFF"/>
            <w:hideMark/>
          </w:tcPr>
          <w:p w14:paraId="3761AC33"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Transport</w:t>
            </w:r>
          </w:p>
        </w:tc>
        <w:tc>
          <w:tcPr>
            <w:tcW w:w="0" w:type="auto"/>
            <w:tcBorders>
              <w:top w:val="nil"/>
              <w:left w:val="nil"/>
              <w:bottom w:val="nil"/>
              <w:right w:val="nil"/>
            </w:tcBorders>
            <w:shd w:val="clear" w:color="auto" w:fill="FFFFFF"/>
            <w:hideMark/>
          </w:tcPr>
          <w:p w14:paraId="3917F7F8"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790BDF5"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r>
      <w:tr w:rsidR="006C2064" w:rsidRPr="00085F1D" w14:paraId="4A351B94" w14:textId="77777777" w:rsidTr="00764242">
        <w:tc>
          <w:tcPr>
            <w:tcW w:w="0" w:type="auto"/>
            <w:tcBorders>
              <w:top w:val="nil"/>
              <w:left w:val="nil"/>
              <w:bottom w:val="nil"/>
              <w:right w:val="nil"/>
            </w:tcBorders>
            <w:shd w:val="clear" w:color="auto" w:fill="FFFFFF"/>
            <w:hideMark/>
          </w:tcPr>
          <w:p w14:paraId="092E88F4"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59489BA2"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51876905"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01</w:t>
            </w:r>
          </w:p>
        </w:tc>
        <w:tc>
          <w:tcPr>
            <w:tcW w:w="0" w:type="auto"/>
            <w:tcBorders>
              <w:top w:val="nil"/>
              <w:left w:val="nil"/>
              <w:bottom w:val="nil"/>
              <w:right w:val="nil"/>
            </w:tcBorders>
            <w:shd w:val="clear" w:color="auto" w:fill="FFFFFF"/>
            <w:hideMark/>
          </w:tcPr>
          <w:p w14:paraId="52D4D67B"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Teed</w:t>
            </w:r>
          </w:p>
        </w:tc>
      </w:tr>
      <w:tr w:rsidR="006C2064" w:rsidRPr="00085F1D" w14:paraId="4B1DABB3" w14:textId="77777777" w:rsidTr="00764242">
        <w:tc>
          <w:tcPr>
            <w:tcW w:w="0" w:type="auto"/>
            <w:tcBorders>
              <w:top w:val="nil"/>
              <w:left w:val="nil"/>
              <w:bottom w:val="nil"/>
              <w:right w:val="nil"/>
            </w:tcBorders>
            <w:shd w:val="clear" w:color="auto" w:fill="FFFFFF"/>
            <w:hideMark/>
          </w:tcPr>
          <w:p w14:paraId="726FD002"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468BD55C"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7D851557"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02</w:t>
            </w:r>
          </w:p>
        </w:tc>
        <w:tc>
          <w:tcPr>
            <w:tcW w:w="0" w:type="auto"/>
            <w:tcBorders>
              <w:top w:val="nil"/>
              <w:left w:val="nil"/>
              <w:bottom w:val="nil"/>
              <w:right w:val="nil"/>
            </w:tcBorders>
            <w:shd w:val="clear" w:color="auto" w:fill="FFFFFF"/>
            <w:hideMark/>
          </w:tcPr>
          <w:p w14:paraId="7590B286"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Raudteed</w:t>
            </w:r>
          </w:p>
        </w:tc>
      </w:tr>
      <w:tr w:rsidR="006C2064" w:rsidRPr="00085F1D" w14:paraId="000D938E" w14:textId="77777777" w:rsidTr="00764242">
        <w:tc>
          <w:tcPr>
            <w:tcW w:w="0" w:type="auto"/>
            <w:tcBorders>
              <w:top w:val="nil"/>
              <w:left w:val="nil"/>
              <w:bottom w:val="nil"/>
              <w:right w:val="nil"/>
            </w:tcBorders>
            <w:shd w:val="clear" w:color="auto" w:fill="FFFFFF"/>
            <w:hideMark/>
          </w:tcPr>
          <w:p w14:paraId="4C50D6F5"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5453422E"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191EBC00"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03</w:t>
            </w:r>
          </w:p>
        </w:tc>
        <w:tc>
          <w:tcPr>
            <w:tcW w:w="0" w:type="auto"/>
            <w:tcBorders>
              <w:top w:val="nil"/>
              <w:left w:val="nil"/>
              <w:bottom w:val="nil"/>
              <w:right w:val="nil"/>
            </w:tcBorders>
            <w:shd w:val="clear" w:color="auto" w:fill="FFFFFF"/>
            <w:hideMark/>
          </w:tcPr>
          <w:p w14:paraId="4B1F04F2"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Veetransport</w:t>
            </w:r>
          </w:p>
        </w:tc>
      </w:tr>
      <w:tr w:rsidR="006C2064" w:rsidRPr="00085F1D" w14:paraId="22C92E9D" w14:textId="77777777" w:rsidTr="00764242">
        <w:tc>
          <w:tcPr>
            <w:tcW w:w="0" w:type="auto"/>
            <w:tcBorders>
              <w:top w:val="nil"/>
              <w:left w:val="nil"/>
              <w:bottom w:val="nil"/>
              <w:right w:val="nil"/>
            </w:tcBorders>
            <w:shd w:val="clear" w:color="auto" w:fill="FFFFFF"/>
            <w:hideMark/>
          </w:tcPr>
          <w:p w14:paraId="23E267AF"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3FB067C9"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 </w:t>
            </w:r>
          </w:p>
        </w:tc>
        <w:tc>
          <w:tcPr>
            <w:tcW w:w="0" w:type="auto"/>
            <w:tcBorders>
              <w:top w:val="nil"/>
              <w:left w:val="nil"/>
              <w:bottom w:val="nil"/>
              <w:right w:val="nil"/>
            </w:tcBorders>
            <w:shd w:val="clear" w:color="auto" w:fill="FFFFFF"/>
            <w:hideMark/>
          </w:tcPr>
          <w:p w14:paraId="6D8A6EDF"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04</w:t>
            </w:r>
          </w:p>
        </w:tc>
        <w:tc>
          <w:tcPr>
            <w:tcW w:w="0" w:type="auto"/>
            <w:tcBorders>
              <w:top w:val="nil"/>
              <w:left w:val="nil"/>
              <w:bottom w:val="nil"/>
              <w:right w:val="nil"/>
            </w:tcBorders>
            <w:shd w:val="clear" w:color="auto" w:fill="FFFFFF"/>
            <w:hideMark/>
          </w:tcPr>
          <w:p w14:paraId="72CC4D94" w14:textId="77777777" w:rsidR="006C2064" w:rsidRPr="006C2064" w:rsidRDefault="006C2064" w:rsidP="006C2064">
            <w:pPr>
              <w:spacing w:after="0" w:line="240" w:lineRule="auto"/>
              <w:rPr>
                <w:rFonts w:ascii="Times New Roman" w:hAnsi="Times New Roman" w:cs="Times New Roman"/>
              </w:rPr>
            </w:pPr>
            <w:r w:rsidRPr="006C2064">
              <w:rPr>
                <w:rFonts w:ascii="Times New Roman" w:hAnsi="Times New Roman" w:cs="Times New Roman"/>
              </w:rPr>
              <w:t>Õhutransport</w:t>
            </w:r>
          </w:p>
        </w:tc>
      </w:tr>
    </w:tbl>
    <w:p w14:paraId="5008F730" w14:textId="77777777" w:rsidR="00310732" w:rsidRDefault="00310732" w:rsidP="006C2064">
      <w:pPr>
        <w:spacing w:after="0" w:line="240" w:lineRule="auto"/>
        <w:rPr>
          <w:rFonts w:ascii="Times New Roman" w:hAnsi="Times New Roman" w:cs="Times New Roman"/>
        </w:rPr>
      </w:pPr>
    </w:p>
    <w:p w14:paraId="581D0AE3" w14:textId="69BC3BBB" w:rsidR="008E01C9"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(2) Kohanimeregistri volitatud töötlejal on õigus kooskõlastatult kohanimenõukoguga:</w:t>
      </w:r>
    </w:p>
    <w:p w14:paraId="3CD7E421" w14:textId="3B0F6256" w:rsidR="008E01C9" w:rsidRPr="00DC37CF"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1) kehtestada vastavalt Vabariigi Valitsuse 10. jaanuari 2008. a määruses nr 11 „Klassifikaatorite süsteem” sätestatud korras nimeobjektide kolmanda tasandi liike ning anda liikide definitsioonid;</w:t>
      </w:r>
    </w:p>
    <w:p w14:paraId="55C9FACF" w14:textId="23854E2E" w:rsidR="008B7AEA" w:rsidRDefault="00DC37CF" w:rsidP="006C2064">
      <w:pPr>
        <w:spacing w:after="0" w:line="240" w:lineRule="auto"/>
        <w:rPr>
          <w:rFonts w:ascii="Times New Roman" w:hAnsi="Times New Roman" w:cs="Times New Roman"/>
        </w:rPr>
      </w:pPr>
      <w:r w:rsidRPr="00DC37CF">
        <w:rPr>
          <w:rFonts w:ascii="Times New Roman" w:hAnsi="Times New Roman" w:cs="Times New Roman"/>
        </w:rPr>
        <w:t xml:space="preserve">  2) muuta registreerimiseks esitatud ja varem registreeritud kohanimeobjektide liiki vastavalt objekti tegelikule olemusele.</w:t>
      </w:r>
    </w:p>
    <w:p w14:paraId="7DA70523" w14:textId="77777777" w:rsidR="008B7AEA" w:rsidRPr="008B7AEA" w:rsidRDefault="008B7AEA" w:rsidP="006C2064">
      <w:pPr>
        <w:spacing w:after="0" w:line="240" w:lineRule="auto"/>
        <w:rPr>
          <w:rFonts w:ascii="Times New Roman" w:hAnsi="Times New Roman" w:cs="Times New Roman"/>
        </w:rPr>
      </w:pPr>
    </w:p>
    <w:p w14:paraId="5010CEC7" w14:textId="77777777" w:rsidR="00F46C88" w:rsidRDefault="00F848D2" w:rsidP="006C2064">
      <w:pPr>
        <w:spacing w:after="0" w:line="240" w:lineRule="auto"/>
        <w:jc w:val="center"/>
        <w:rPr>
          <w:rFonts w:ascii="Times New Roman" w:hAnsi="Times New Roman" w:cs="Times New Roman"/>
        </w:rPr>
      </w:pPr>
      <w:r w:rsidRPr="000E3BAA">
        <w:rPr>
          <w:rFonts w:ascii="Times New Roman" w:hAnsi="Times New Roman" w:cs="Times New Roman"/>
        </w:rPr>
        <w:t xml:space="preserve">6. peatükk </w:t>
      </w:r>
    </w:p>
    <w:p w14:paraId="3A547BA7" w14:textId="7E885AD0" w:rsidR="00F848D2" w:rsidRPr="000E3BAA" w:rsidRDefault="00F848D2" w:rsidP="006C2064">
      <w:pPr>
        <w:spacing w:after="0" w:line="240" w:lineRule="auto"/>
        <w:jc w:val="center"/>
        <w:rPr>
          <w:rFonts w:ascii="Times New Roman" w:hAnsi="Times New Roman" w:cs="Times New Roman"/>
        </w:rPr>
      </w:pPr>
      <w:r w:rsidRPr="000E3BAA">
        <w:rPr>
          <w:rFonts w:ascii="Times New Roman" w:hAnsi="Times New Roman" w:cs="Times New Roman"/>
        </w:rPr>
        <w:lastRenderedPageBreak/>
        <w:t>Koha-aadressi esitamise nõuded</w:t>
      </w:r>
    </w:p>
    <w:p w14:paraId="1C456666" w14:textId="5E392AA1" w:rsidR="008E6816" w:rsidRDefault="008E6816" w:rsidP="006C2064">
      <w:pPr>
        <w:spacing w:after="0" w:line="240" w:lineRule="auto"/>
        <w:rPr>
          <w:rFonts w:ascii="Times New Roman" w:hAnsi="Times New Roman" w:cs="Times New Roman"/>
          <w:b/>
          <w:bCs/>
        </w:rPr>
      </w:pPr>
      <w:r w:rsidRPr="008F7149">
        <w:rPr>
          <w:rFonts w:ascii="Times New Roman" w:hAnsi="Times New Roman" w:cs="Times New Roman"/>
          <w:b/>
          <w:bCs/>
        </w:rPr>
        <w:t>§ 19. Koha-aadressi üldnõuded ja tähtlisandi määramine</w:t>
      </w:r>
    </w:p>
    <w:p w14:paraId="4053CDD6" w14:textId="77777777" w:rsid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(1) Koha-aadressi struktuurielemendid esitatakse kas üldiselt üksikule või vastupidi. Ruumiandmete seaduse § 45 punktides 1–5 loetletud koha-aadressi struktuurielemendid tuleb esitada koos liigisõnaga.</w:t>
      </w:r>
    </w:p>
    <w:p w14:paraId="40F4027D" w14:textId="77777777" w:rsidR="0053410A" w:rsidRPr="0053410A" w:rsidRDefault="0053410A" w:rsidP="0053410A">
      <w:pPr>
        <w:spacing w:after="0" w:line="240" w:lineRule="auto"/>
        <w:rPr>
          <w:rFonts w:ascii="Times New Roman" w:hAnsi="Times New Roman" w:cs="Times New Roman"/>
        </w:rPr>
      </w:pPr>
    </w:p>
    <w:p w14:paraId="6A0C4EA0" w14:textId="77777777" w:rsidR="0053410A" w:rsidRP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(2) Liikluspinna liigisõna kirjutatakse täielikult välja. Erandina võib lühendada järgmisi liigisõnu:</w:t>
      </w:r>
    </w:p>
    <w:p w14:paraId="75313FB1" w14:textId="77777777" w:rsidR="0053410A" w:rsidRP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1) maantee = mnt;</w:t>
      </w:r>
    </w:p>
    <w:p w14:paraId="7D6554E5" w14:textId="77777777" w:rsidR="0053410A" w:rsidRP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2) puiestee = pst;</w:t>
      </w:r>
    </w:p>
    <w:p w14:paraId="3376CF1A" w14:textId="77777777" w:rsid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3) tänav = tn.</w:t>
      </w:r>
    </w:p>
    <w:p w14:paraId="3217B9C9" w14:textId="77777777" w:rsidR="0053410A" w:rsidRPr="0053410A" w:rsidRDefault="0053410A" w:rsidP="0053410A">
      <w:pPr>
        <w:spacing w:after="0" w:line="240" w:lineRule="auto"/>
        <w:rPr>
          <w:rFonts w:ascii="Times New Roman" w:hAnsi="Times New Roman" w:cs="Times New Roman"/>
        </w:rPr>
      </w:pPr>
    </w:p>
    <w:p w14:paraId="6FF3E04D" w14:textId="77777777" w:rsidR="0053410A" w:rsidRP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(3) Väikekoha liigisõna kirjutatakse täielikult välja. Erandina võib lühendada järgmisi liigisõnu:</w:t>
      </w:r>
    </w:p>
    <w:p w14:paraId="79F0CB3A" w14:textId="77777777" w:rsidR="0053410A" w:rsidRP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1) väikekoht = vkt;</w:t>
      </w:r>
    </w:p>
    <w:p w14:paraId="25B16795" w14:textId="77777777" w:rsidR="0053410A" w:rsidRP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2) aiandusühistu = AÜ;</w:t>
      </w:r>
    </w:p>
    <w:p w14:paraId="21DF8E2E" w14:textId="77777777" w:rsidR="0053410A" w:rsidRP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3) suvilaühistu = SÜ;</w:t>
      </w:r>
    </w:p>
    <w:p w14:paraId="185E4664" w14:textId="77777777" w:rsid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4) garaažiühistu = GÜ.</w:t>
      </w:r>
    </w:p>
    <w:p w14:paraId="0806C656" w14:textId="77777777" w:rsidR="00B574AE" w:rsidRPr="0053410A" w:rsidRDefault="00B574AE" w:rsidP="0053410A">
      <w:pPr>
        <w:spacing w:after="0" w:line="240" w:lineRule="auto"/>
        <w:rPr>
          <w:rFonts w:ascii="Times New Roman" w:hAnsi="Times New Roman" w:cs="Times New Roman"/>
        </w:rPr>
      </w:pPr>
    </w:p>
    <w:p w14:paraId="73BF2F56" w14:textId="77777777" w:rsidR="0053410A" w:rsidRP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(4) Koha-aadressis ei kasutata:</w:t>
      </w:r>
    </w:p>
    <w:p w14:paraId="0887DB40" w14:textId="77777777" w:rsidR="0053410A" w:rsidRP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2) lühendeid, mis ei ole kohanimede puhul lubatud või käesolevas määruses kirjeldatud;</w:t>
      </w:r>
    </w:p>
    <w:p w14:paraId="5EF2D408" w14:textId="77777777" w:rsidR="0053410A" w:rsidRP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3) ebakohaseid sümboleid (näiteks ei kasutata koolonit, jutumärke, võrdlusmärke);</w:t>
      </w:r>
    </w:p>
    <w:p w14:paraId="375188CB" w14:textId="24BD1013" w:rsidR="0053410A" w:rsidRDefault="0053410A" w:rsidP="0053410A">
      <w:pPr>
        <w:spacing w:after="0" w:line="240" w:lineRule="auto"/>
        <w:rPr>
          <w:rFonts w:ascii="Times New Roman" w:hAnsi="Times New Roman" w:cs="Times New Roman"/>
        </w:rPr>
      </w:pPr>
      <w:r w:rsidRPr="0053410A">
        <w:rPr>
          <w:rFonts w:ascii="Times New Roman" w:hAnsi="Times New Roman" w:cs="Times New Roman"/>
        </w:rPr>
        <w:t xml:space="preserve">  4) sidesõnu, asesõnu ja arvsõnu.</w:t>
      </w:r>
    </w:p>
    <w:p w14:paraId="2CAE45CE" w14:textId="77777777" w:rsidR="00B574AE" w:rsidRDefault="00B574AE" w:rsidP="0053410A">
      <w:pPr>
        <w:spacing w:after="0" w:line="240" w:lineRule="auto"/>
        <w:rPr>
          <w:rFonts w:ascii="Times New Roman" w:hAnsi="Times New Roman" w:cs="Times New Roman"/>
        </w:rPr>
      </w:pPr>
    </w:p>
    <w:p w14:paraId="268E48DE" w14:textId="77777777" w:rsidR="00B574AE" w:rsidRPr="00B574AE" w:rsidRDefault="00B574AE" w:rsidP="00B574AE">
      <w:pPr>
        <w:spacing w:after="0" w:line="240" w:lineRule="auto"/>
        <w:rPr>
          <w:rFonts w:ascii="Times New Roman" w:hAnsi="Times New Roman" w:cs="Times New Roman"/>
        </w:rPr>
      </w:pPr>
      <w:r>
        <w:rPr>
          <w:rFonts w:ascii="Times New Roman" w:hAnsi="Times New Roman" w:cs="Times New Roman"/>
        </w:rPr>
        <w:t xml:space="preserve">(5) </w:t>
      </w:r>
      <w:r w:rsidRPr="00B574AE">
        <w:rPr>
          <w:rFonts w:ascii="Times New Roman" w:hAnsi="Times New Roman" w:cs="Times New Roman"/>
        </w:rPr>
        <w:t>Maaüksuse ega hoone nimes, sealhulgas käändes, ei kasutata:</w:t>
      </w:r>
    </w:p>
    <w:p w14:paraId="3B8E309C" w14:textId="77777777" w:rsidR="00B574AE" w:rsidRPr="00B574AE" w:rsidRDefault="00B574AE" w:rsidP="00B574AE">
      <w:pPr>
        <w:spacing w:after="0" w:line="240" w:lineRule="auto"/>
        <w:rPr>
          <w:rFonts w:ascii="Times New Roman" w:hAnsi="Times New Roman" w:cs="Times New Roman"/>
        </w:rPr>
      </w:pPr>
      <w:r w:rsidRPr="00B574AE">
        <w:rPr>
          <w:rFonts w:ascii="Times New Roman" w:hAnsi="Times New Roman" w:cs="Times New Roman"/>
        </w:rPr>
        <w:t xml:space="preserve">  1) piisava eristusvõimeta ega juurdemõeldavaid sõnu, näiteks „number”, „krunt”, „maatükk”, „maaüksus”, „katastriüksus”, „talu”, „maja”, „kodu”;</w:t>
      </w:r>
    </w:p>
    <w:p w14:paraId="2B2FDC4C" w14:textId="58EBA0D8" w:rsidR="00B574AE" w:rsidRDefault="00B574AE" w:rsidP="00B574AE">
      <w:pPr>
        <w:spacing w:after="0" w:line="240" w:lineRule="auto"/>
        <w:rPr>
          <w:rFonts w:ascii="Times New Roman" w:hAnsi="Times New Roman" w:cs="Times New Roman"/>
        </w:rPr>
      </w:pPr>
      <w:r w:rsidRPr="00B574AE">
        <w:rPr>
          <w:rFonts w:ascii="Times New Roman" w:hAnsi="Times New Roman" w:cs="Times New Roman"/>
        </w:rPr>
        <w:t xml:space="preserve">  2) nimetuumana järgmisi maakonna, omavalitsuse, asustusüksuse, liikluspinna ega väikekoha liigisõnu „tänav”, „tee”, „puiestee”, „maantee”, „ringtee”, „allee”, „põik”, „väikekoht”, „küla”, „vald”, „linn”, „alev” ja „alevik”.</w:t>
      </w:r>
    </w:p>
    <w:p w14:paraId="3B4A04D4" w14:textId="77777777" w:rsidR="00792879" w:rsidRDefault="00792879" w:rsidP="00B574AE">
      <w:pPr>
        <w:spacing w:after="0" w:line="240" w:lineRule="auto"/>
        <w:rPr>
          <w:rFonts w:ascii="Times New Roman" w:hAnsi="Times New Roman" w:cs="Times New Roman"/>
        </w:rPr>
      </w:pPr>
    </w:p>
    <w:p w14:paraId="47AEAFD1" w14:textId="4D219935" w:rsidR="00792879" w:rsidRDefault="007968FC" w:rsidP="00B574AE">
      <w:pPr>
        <w:spacing w:after="0" w:line="240" w:lineRule="auto"/>
        <w:rPr>
          <w:rFonts w:ascii="Times New Roman" w:hAnsi="Times New Roman" w:cs="Times New Roman"/>
        </w:rPr>
      </w:pPr>
      <w:r>
        <w:rPr>
          <w:rFonts w:ascii="Times New Roman" w:hAnsi="Times New Roman" w:cs="Times New Roman"/>
        </w:rPr>
        <w:t xml:space="preserve">(6) </w:t>
      </w:r>
      <w:r w:rsidR="00792879" w:rsidRPr="00792879">
        <w:rPr>
          <w:rFonts w:ascii="Times New Roman" w:hAnsi="Times New Roman" w:cs="Times New Roman"/>
        </w:rPr>
        <w:t xml:space="preserve">Käesoleva paragrahvi lõikes </w:t>
      </w:r>
      <w:r w:rsidR="00792879">
        <w:rPr>
          <w:rFonts w:ascii="Times New Roman" w:hAnsi="Times New Roman" w:cs="Times New Roman"/>
        </w:rPr>
        <w:t>5</w:t>
      </w:r>
      <w:r w:rsidR="00792879" w:rsidRPr="00792879">
        <w:rPr>
          <w:rFonts w:ascii="Times New Roman" w:hAnsi="Times New Roman" w:cs="Times New Roman"/>
        </w:rPr>
        <w:t xml:space="preserve"> nimetatud sõnade kasutamine on lubatud maaüksuse nimes, millel asub samanimeline liikluspind või teeregistris registreeritud tee.</w:t>
      </w:r>
    </w:p>
    <w:p w14:paraId="0D669B43" w14:textId="77777777" w:rsidR="007968FC" w:rsidRDefault="007968FC" w:rsidP="00B574AE">
      <w:pPr>
        <w:spacing w:after="0" w:line="240" w:lineRule="auto"/>
        <w:rPr>
          <w:rFonts w:ascii="Times New Roman" w:hAnsi="Times New Roman" w:cs="Times New Roman"/>
        </w:rPr>
      </w:pPr>
    </w:p>
    <w:p w14:paraId="43F7D530" w14:textId="09DD6B10" w:rsidR="002C7A2B" w:rsidRDefault="002C7A2B" w:rsidP="002C7A2B">
      <w:pPr>
        <w:spacing w:after="0" w:line="240" w:lineRule="auto"/>
        <w:rPr>
          <w:rFonts w:ascii="Times New Roman" w:hAnsi="Times New Roman" w:cs="Times New Roman"/>
        </w:rPr>
      </w:pPr>
      <w:r w:rsidRPr="002C7A2B">
        <w:rPr>
          <w:rFonts w:ascii="Times New Roman" w:hAnsi="Times New Roman" w:cs="Times New Roman"/>
        </w:rPr>
        <w:t xml:space="preserve">  (</w:t>
      </w:r>
      <w:r>
        <w:rPr>
          <w:rFonts w:ascii="Times New Roman" w:hAnsi="Times New Roman" w:cs="Times New Roman"/>
        </w:rPr>
        <w:t>7</w:t>
      </w:r>
      <w:r w:rsidRPr="002C7A2B">
        <w:rPr>
          <w:rFonts w:ascii="Times New Roman" w:hAnsi="Times New Roman" w:cs="Times New Roman"/>
        </w:rPr>
        <w:t>) Kui koha-aadressi struktuurielemendid esitatakse ühes reas, kasutatakse nende eraldamiseks koma. Eraldi real esitades eraldusmärke ei kasutata. Koma ei kasutata väikekoha nime ja aadressinumbri vahel ega liikluspinna nime ja aadressinumbri vahel.</w:t>
      </w:r>
    </w:p>
    <w:p w14:paraId="78799931" w14:textId="77777777" w:rsidR="00D76BAD" w:rsidRPr="002C7A2B" w:rsidRDefault="00D76BAD" w:rsidP="002C7A2B">
      <w:pPr>
        <w:spacing w:after="0" w:line="240" w:lineRule="auto"/>
        <w:rPr>
          <w:rFonts w:ascii="Times New Roman" w:hAnsi="Times New Roman" w:cs="Times New Roman"/>
        </w:rPr>
      </w:pPr>
    </w:p>
    <w:p w14:paraId="15BA7858" w14:textId="3C35A89F" w:rsidR="002C7A2B" w:rsidRDefault="002C7A2B" w:rsidP="002C7A2B">
      <w:pPr>
        <w:spacing w:after="0" w:line="240" w:lineRule="auto"/>
        <w:rPr>
          <w:rFonts w:ascii="Times New Roman" w:hAnsi="Times New Roman" w:cs="Times New Roman"/>
        </w:rPr>
      </w:pPr>
      <w:r w:rsidRPr="002C7A2B">
        <w:rPr>
          <w:rFonts w:ascii="Times New Roman" w:hAnsi="Times New Roman" w:cs="Times New Roman"/>
        </w:rPr>
        <w:t xml:space="preserve">  (</w:t>
      </w:r>
      <w:r>
        <w:rPr>
          <w:rFonts w:ascii="Times New Roman" w:hAnsi="Times New Roman" w:cs="Times New Roman"/>
        </w:rPr>
        <w:t>8</w:t>
      </w:r>
      <w:r w:rsidRPr="002C7A2B">
        <w:rPr>
          <w:rFonts w:ascii="Times New Roman" w:hAnsi="Times New Roman" w:cs="Times New Roman"/>
        </w:rPr>
        <w:t>) Aadressinumbris ja hooneosa numbris kasutatakse araabia numbritega kirjutatud nullist erinevaid positiivseid täisarve.</w:t>
      </w:r>
    </w:p>
    <w:p w14:paraId="69951664" w14:textId="77777777" w:rsidR="00D76BAD" w:rsidRPr="002C7A2B" w:rsidRDefault="00D76BAD" w:rsidP="002C7A2B">
      <w:pPr>
        <w:spacing w:after="0" w:line="240" w:lineRule="auto"/>
        <w:rPr>
          <w:rFonts w:ascii="Times New Roman" w:hAnsi="Times New Roman" w:cs="Times New Roman"/>
        </w:rPr>
      </w:pPr>
    </w:p>
    <w:p w14:paraId="3FE583CB" w14:textId="23F03ADC" w:rsidR="007968FC" w:rsidRDefault="002C7A2B" w:rsidP="002C7A2B">
      <w:pPr>
        <w:spacing w:after="0" w:line="240" w:lineRule="auto"/>
        <w:rPr>
          <w:rFonts w:ascii="Times New Roman" w:hAnsi="Times New Roman" w:cs="Times New Roman"/>
        </w:rPr>
      </w:pPr>
      <w:r w:rsidRPr="002C7A2B">
        <w:rPr>
          <w:rFonts w:ascii="Times New Roman" w:hAnsi="Times New Roman" w:cs="Times New Roman"/>
        </w:rPr>
        <w:t xml:space="preserve">  (</w:t>
      </w:r>
      <w:r>
        <w:rPr>
          <w:rFonts w:ascii="Times New Roman" w:hAnsi="Times New Roman" w:cs="Times New Roman"/>
        </w:rPr>
        <w:t>9</w:t>
      </w:r>
      <w:r w:rsidRPr="002C7A2B">
        <w:rPr>
          <w:rFonts w:ascii="Times New Roman" w:hAnsi="Times New Roman" w:cs="Times New Roman"/>
        </w:rPr>
        <w:t>) Erilisandis ja eristavas lisandis kasutatakse tähtlisandina eesti-ladina tähestiku tähti. Tähtlisanditena ei kasutata tähti i, l, o, š, ž, w, õ, ä, ö, ü. Soovitatav on vältida tähti t, p, h ja q. Tähtlisandi kasutamisel aadressinumbris ja hooneosa numbris määratakse tähtlisandid tähestiku järjekorras, alustades tähestiku algusest.</w:t>
      </w:r>
    </w:p>
    <w:p w14:paraId="00179310" w14:textId="77777777" w:rsidR="0053410A" w:rsidRPr="0053410A" w:rsidRDefault="0053410A" w:rsidP="006C2064">
      <w:pPr>
        <w:spacing w:after="0" w:line="240" w:lineRule="auto"/>
        <w:rPr>
          <w:rFonts w:ascii="Times New Roman" w:hAnsi="Times New Roman" w:cs="Times New Roman"/>
        </w:rPr>
      </w:pPr>
    </w:p>
    <w:p w14:paraId="59DBFA85" w14:textId="2AB1286A" w:rsidR="00D5334A" w:rsidRDefault="00D5334A" w:rsidP="006C2064">
      <w:pPr>
        <w:spacing w:after="0" w:line="240" w:lineRule="auto"/>
        <w:rPr>
          <w:rFonts w:ascii="Times New Roman" w:hAnsi="Times New Roman" w:cs="Times New Roman"/>
          <w:b/>
          <w:bCs/>
        </w:rPr>
      </w:pPr>
      <w:r w:rsidRPr="008F7149">
        <w:rPr>
          <w:rFonts w:ascii="Times New Roman" w:hAnsi="Times New Roman" w:cs="Times New Roman"/>
          <w:b/>
          <w:bCs/>
        </w:rPr>
        <w:t>§ 20. Paralleelaadresside esitamine</w:t>
      </w:r>
    </w:p>
    <w:p w14:paraId="5D89D9C7" w14:textId="77777777" w:rsidR="00D524B6" w:rsidRDefault="00D524B6" w:rsidP="006C2064">
      <w:pPr>
        <w:spacing w:after="0" w:line="240" w:lineRule="auto"/>
        <w:rPr>
          <w:rFonts w:ascii="Times New Roman" w:hAnsi="Times New Roman" w:cs="Times New Roman"/>
        </w:rPr>
      </w:pPr>
    </w:p>
    <w:p w14:paraId="34628731" w14:textId="77777777" w:rsidR="00D03EDE" w:rsidRDefault="00D03EDE" w:rsidP="00D03EDE">
      <w:pPr>
        <w:spacing w:after="0" w:line="240" w:lineRule="auto"/>
        <w:rPr>
          <w:rFonts w:ascii="Times New Roman" w:hAnsi="Times New Roman" w:cs="Times New Roman"/>
        </w:rPr>
      </w:pPr>
      <w:r w:rsidRPr="00D03EDE">
        <w:rPr>
          <w:rFonts w:ascii="Times New Roman" w:hAnsi="Times New Roman" w:cs="Times New Roman"/>
        </w:rPr>
        <w:t>(1) Paralleelaadresside olemasolul tuleb esitada kõik objektile määratud koha-aadressid.</w:t>
      </w:r>
    </w:p>
    <w:p w14:paraId="6571580E" w14:textId="77777777" w:rsidR="00D03EDE" w:rsidRPr="00D03EDE" w:rsidRDefault="00D03EDE" w:rsidP="00D03EDE">
      <w:pPr>
        <w:spacing w:after="0" w:line="240" w:lineRule="auto"/>
        <w:rPr>
          <w:rFonts w:ascii="Times New Roman" w:hAnsi="Times New Roman" w:cs="Times New Roman"/>
        </w:rPr>
      </w:pPr>
    </w:p>
    <w:p w14:paraId="42E932FA" w14:textId="77777777" w:rsidR="00D03EDE" w:rsidRDefault="00D03EDE" w:rsidP="00D03EDE">
      <w:pPr>
        <w:spacing w:after="0" w:line="240" w:lineRule="auto"/>
        <w:rPr>
          <w:rFonts w:ascii="Times New Roman" w:hAnsi="Times New Roman" w:cs="Times New Roman"/>
        </w:rPr>
      </w:pPr>
      <w:r w:rsidRPr="00D03EDE">
        <w:rPr>
          <w:rFonts w:ascii="Times New Roman" w:hAnsi="Times New Roman" w:cs="Times New Roman"/>
        </w:rPr>
        <w:lastRenderedPageBreak/>
        <w:t xml:space="preserve">  (2) Kui paralleelaadressidena kasutatakse aadressikoha järgi määratud aadressi ja aadressiobjekti nime, kirjutatakse ettepoole aadressikoha järgi määratud aadress (näiteks Jänese tn 5 // Sillaotsa).</w:t>
      </w:r>
    </w:p>
    <w:p w14:paraId="3A8788F8" w14:textId="77777777" w:rsidR="00D03EDE" w:rsidRPr="00D03EDE" w:rsidRDefault="00D03EDE" w:rsidP="00D03EDE">
      <w:pPr>
        <w:spacing w:after="0" w:line="240" w:lineRule="auto"/>
        <w:rPr>
          <w:rFonts w:ascii="Times New Roman" w:hAnsi="Times New Roman" w:cs="Times New Roman"/>
        </w:rPr>
      </w:pPr>
    </w:p>
    <w:p w14:paraId="07556D70" w14:textId="77777777" w:rsidR="00D03EDE" w:rsidRDefault="00D03EDE" w:rsidP="00D03EDE">
      <w:pPr>
        <w:spacing w:after="0" w:line="240" w:lineRule="auto"/>
        <w:rPr>
          <w:rFonts w:ascii="Times New Roman" w:hAnsi="Times New Roman" w:cs="Times New Roman"/>
        </w:rPr>
      </w:pPr>
      <w:r w:rsidRPr="00D03EDE">
        <w:rPr>
          <w:rFonts w:ascii="Times New Roman" w:hAnsi="Times New Roman" w:cs="Times New Roman"/>
        </w:rPr>
        <w:t xml:space="preserve">  (3) Võrdse struktuuriga paralleelaadresside korral kirjutatakse aadressid tähestikulises järjekorras.</w:t>
      </w:r>
    </w:p>
    <w:p w14:paraId="141944A6" w14:textId="77777777" w:rsidR="00D03EDE" w:rsidRPr="00D03EDE" w:rsidRDefault="00D03EDE" w:rsidP="00D03EDE">
      <w:pPr>
        <w:spacing w:after="0" w:line="240" w:lineRule="auto"/>
        <w:rPr>
          <w:rFonts w:ascii="Times New Roman" w:hAnsi="Times New Roman" w:cs="Times New Roman"/>
        </w:rPr>
      </w:pPr>
    </w:p>
    <w:p w14:paraId="73541DED" w14:textId="77777777" w:rsidR="00D03EDE" w:rsidRDefault="00D03EDE" w:rsidP="00D03EDE">
      <w:pPr>
        <w:spacing w:after="0" w:line="240" w:lineRule="auto"/>
        <w:rPr>
          <w:rFonts w:ascii="Times New Roman" w:hAnsi="Times New Roman" w:cs="Times New Roman"/>
        </w:rPr>
      </w:pPr>
      <w:r w:rsidRPr="00D03EDE">
        <w:rPr>
          <w:rFonts w:ascii="Times New Roman" w:hAnsi="Times New Roman" w:cs="Times New Roman"/>
        </w:rPr>
        <w:t xml:space="preserve">  (4) Paralleelaadresside eraldajaks on topeltkaldkriips, mille ette ja taha jäetakse tühik (näiteks Pärnu maakond, Pärnu linn, Kapteni tn 4 // Pärnu maakond, Pärnu linn, Sadama tn 5).</w:t>
      </w:r>
    </w:p>
    <w:p w14:paraId="5B43B988" w14:textId="77777777" w:rsidR="00D03EDE" w:rsidRPr="00D03EDE" w:rsidRDefault="00D03EDE" w:rsidP="00D03EDE">
      <w:pPr>
        <w:spacing w:after="0" w:line="240" w:lineRule="auto"/>
        <w:rPr>
          <w:rFonts w:ascii="Times New Roman" w:hAnsi="Times New Roman" w:cs="Times New Roman"/>
        </w:rPr>
      </w:pPr>
    </w:p>
    <w:p w14:paraId="7D0D0ECC" w14:textId="77777777" w:rsidR="00D03EDE" w:rsidRDefault="00D03EDE" w:rsidP="00D03EDE">
      <w:pPr>
        <w:spacing w:after="0" w:line="240" w:lineRule="auto"/>
        <w:rPr>
          <w:rFonts w:ascii="Times New Roman" w:hAnsi="Times New Roman" w:cs="Times New Roman"/>
        </w:rPr>
      </w:pPr>
      <w:r w:rsidRPr="00D03EDE">
        <w:rPr>
          <w:rFonts w:ascii="Times New Roman" w:hAnsi="Times New Roman" w:cs="Times New Roman"/>
        </w:rPr>
        <w:t xml:space="preserve">  (5) Sama haldus- ja asustuskuuluvusega paralleelaadresside esitamisel võib jätta haldus- ja asustusüksused igal järgneval aadressil välja kirjutamata, moodustades lähiaadressidest loetelu. Lähiaadresside eraldajana kasutatakse topeltkaldkriipsu, mille ette ja taha jäetakse tühik (näiteks Harju maakond, Anija vald, Kehra linn, Lille tn 10 // Mooni tn 2).</w:t>
      </w:r>
    </w:p>
    <w:p w14:paraId="12D4A18C" w14:textId="77777777" w:rsidR="00D03EDE" w:rsidRPr="00D03EDE" w:rsidRDefault="00D03EDE" w:rsidP="00D03EDE">
      <w:pPr>
        <w:spacing w:after="0" w:line="240" w:lineRule="auto"/>
        <w:rPr>
          <w:rFonts w:ascii="Times New Roman" w:hAnsi="Times New Roman" w:cs="Times New Roman"/>
        </w:rPr>
      </w:pPr>
    </w:p>
    <w:p w14:paraId="716D2EC4" w14:textId="78FD9221" w:rsidR="00D524B6" w:rsidRDefault="00D03EDE" w:rsidP="00D03EDE">
      <w:pPr>
        <w:spacing w:after="0" w:line="240" w:lineRule="auto"/>
        <w:rPr>
          <w:rFonts w:ascii="Times New Roman" w:hAnsi="Times New Roman" w:cs="Times New Roman"/>
        </w:rPr>
      </w:pPr>
      <w:r w:rsidRPr="00D03EDE">
        <w:rPr>
          <w:rFonts w:ascii="Times New Roman" w:hAnsi="Times New Roman" w:cs="Times New Roman"/>
        </w:rPr>
        <w:t xml:space="preserve">  (6) Sama liikluspinna nimega paralleelaadressides võib igal järgneval aadressil jätta liikluspinna nime välja kirjutamata, moodustades liikluspinna nime järele numbriosadest loetelu. Numbriosade eraldajana kasutatakse topeltkaldkriipsu, mille ette ja taha jäetakse tühik (näiteks Aia tn 1 // 3 // 5).</w:t>
      </w:r>
    </w:p>
    <w:p w14:paraId="3B089978" w14:textId="77777777" w:rsidR="00D524B6" w:rsidRPr="00D524B6" w:rsidRDefault="00D524B6" w:rsidP="006C2064">
      <w:pPr>
        <w:spacing w:after="0" w:line="240" w:lineRule="auto"/>
        <w:rPr>
          <w:rFonts w:ascii="Times New Roman" w:hAnsi="Times New Roman" w:cs="Times New Roman"/>
        </w:rPr>
      </w:pPr>
    </w:p>
    <w:p w14:paraId="0A9AC39B" w14:textId="7E80F0F4" w:rsidR="00F10CD0" w:rsidRDefault="00F10CD0" w:rsidP="006C2064">
      <w:pPr>
        <w:spacing w:after="0" w:line="240" w:lineRule="auto"/>
        <w:rPr>
          <w:rFonts w:ascii="Times New Roman" w:hAnsi="Times New Roman" w:cs="Times New Roman"/>
          <w:b/>
          <w:bCs/>
        </w:rPr>
      </w:pPr>
      <w:r w:rsidRPr="008F7149">
        <w:rPr>
          <w:rFonts w:ascii="Times New Roman" w:hAnsi="Times New Roman" w:cs="Times New Roman"/>
          <w:b/>
          <w:bCs/>
        </w:rPr>
        <w:t>§ 21. Liikluspinna järgi koha-aadressi määramine</w:t>
      </w:r>
    </w:p>
    <w:p w14:paraId="78857685" w14:textId="77777777" w:rsidR="003C2417" w:rsidRDefault="003C2417" w:rsidP="006C2064">
      <w:pPr>
        <w:spacing w:after="0" w:line="240" w:lineRule="auto"/>
        <w:rPr>
          <w:rFonts w:ascii="Times New Roman" w:hAnsi="Times New Roman" w:cs="Times New Roman"/>
          <w:b/>
          <w:bCs/>
        </w:rPr>
      </w:pPr>
    </w:p>
    <w:p w14:paraId="2D056CCF" w14:textId="77777777" w:rsidR="00E0068F" w:rsidRDefault="00E0068F" w:rsidP="00E0068F">
      <w:pPr>
        <w:spacing w:after="0" w:line="240" w:lineRule="auto"/>
        <w:rPr>
          <w:rFonts w:ascii="Times New Roman" w:hAnsi="Times New Roman" w:cs="Times New Roman"/>
        </w:rPr>
      </w:pPr>
      <w:r w:rsidRPr="00E0068F">
        <w:rPr>
          <w:rFonts w:ascii="Times New Roman" w:hAnsi="Times New Roman" w:cs="Times New Roman"/>
        </w:rPr>
        <w:t xml:space="preserve">  (1) Maaüksuse nimi peab sisaldama liikluspinna kohanime täiskujul või teeregistris oleva terviktee nime, kui maaüksusel asub vähemalt üks järgmistest: teeregistri tee, liikluspind. Kui maaüksusel asub peamise objektina lisaks tervikteele ka teeregistris või kohanimeregistris olev sild, viadukt, estakaad, tunnel või liiklussõlm (edaspidi nimega teeobjektid), võib terviktee nime asemel kasutada vastava objekti kohanime täiskujul.</w:t>
      </w:r>
    </w:p>
    <w:p w14:paraId="40F34C42" w14:textId="77777777" w:rsidR="00E0068F" w:rsidRPr="00E0068F" w:rsidRDefault="00E0068F" w:rsidP="00E0068F">
      <w:pPr>
        <w:spacing w:after="0" w:line="240" w:lineRule="auto"/>
        <w:rPr>
          <w:rFonts w:ascii="Times New Roman" w:hAnsi="Times New Roman" w:cs="Times New Roman"/>
        </w:rPr>
      </w:pPr>
    </w:p>
    <w:p w14:paraId="442C1F29" w14:textId="77777777" w:rsidR="00E0068F" w:rsidRDefault="00E0068F" w:rsidP="00E0068F">
      <w:pPr>
        <w:spacing w:after="0" w:line="240" w:lineRule="auto"/>
        <w:rPr>
          <w:rFonts w:ascii="Times New Roman" w:hAnsi="Times New Roman" w:cs="Times New Roman"/>
        </w:rPr>
      </w:pPr>
      <w:r w:rsidRPr="00E0068F">
        <w:rPr>
          <w:rFonts w:ascii="Times New Roman" w:hAnsi="Times New Roman" w:cs="Times New Roman"/>
        </w:rPr>
        <w:t xml:space="preserve">  (2) Teeregistris olevate teede ristmiku maaüksuse nime määramisel tuleb kasutada selle terviktee nime, mille number teeregistris on väikseim, või nimega teeobjekti nime. Kui teeregistri tee on ristmikulõigus liikluspind, võib maaüksuse nimes kasutada kas teeregistris oleva väikseima numbriga terviktee nime, nimega teeobjekti nime või sellel ristmikul oleva liikluspinna kohanime.</w:t>
      </w:r>
    </w:p>
    <w:p w14:paraId="4B065E08" w14:textId="77777777" w:rsidR="00E0068F" w:rsidRPr="00E0068F" w:rsidRDefault="00E0068F" w:rsidP="00E0068F">
      <w:pPr>
        <w:spacing w:after="0" w:line="240" w:lineRule="auto"/>
        <w:rPr>
          <w:rFonts w:ascii="Times New Roman" w:hAnsi="Times New Roman" w:cs="Times New Roman"/>
        </w:rPr>
      </w:pPr>
    </w:p>
    <w:p w14:paraId="6BB43930" w14:textId="77777777" w:rsidR="00E0068F" w:rsidRDefault="00E0068F" w:rsidP="00E0068F">
      <w:pPr>
        <w:spacing w:after="0" w:line="240" w:lineRule="auto"/>
        <w:rPr>
          <w:rFonts w:ascii="Times New Roman" w:hAnsi="Times New Roman" w:cs="Times New Roman"/>
        </w:rPr>
      </w:pPr>
      <w:r w:rsidRPr="00E0068F">
        <w:rPr>
          <w:rFonts w:ascii="Times New Roman" w:hAnsi="Times New Roman" w:cs="Times New Roman"/>
        </w:rPr>
        <w:t xml:space="preserve">  (3) Väikekohas asuva tee, millele ei ole liikluspinna kohanime määratud ja mis ei ole teeregistris registreeritud, maaüksusele määratakse nimi, mis sisaldab väikekoha nimetuuma ning liigisõnana võib kasutada asjakohast liigisõna (näiteks üldmaa, teelõik).</w:t>
      </w:r>
    </w:p>
    <w:p w14:paraId="3FFAE411" w14:textId="77777777" w:rsidR="00E0068F" w:rsidRPr="00E0068F" w:rsidRDefault="00E0068F" w:rsidP="00E0068F">
      <w:pPr>
        <w:spacing w:after="0" w:line="240" w:lineRule="auto"/>
        <w:rPr>
          <w:rFonts w:ascii="Times New Roman" w:hAnsi="Times New Roman" w:cs="Times New Roman"/>
        </w:rPr>
      </w:pPr>
    </w:p>
    <w:p w14:paraId="7C02E9B5" w14:textId="77777777" w:rsidR="00E0068F" w:rsidRDefault="00E0068F" w:rsidP="00E0068F">
      <w:pPr>
        <w:spacing w:after="0" w:line="240" w:lineRule="auto"/>
        <w:rPr>
          <w:rFonts w:ascii="Times New Roman" w:hAnsi="Times New Roman" w:cs="Times New Roman"/>
        </w:rPr>
      </w:pPr>
      <w:r w:rsidRPr="00E0068F">
        <w:rPr>
          <w:rFonts w:ascii="Times New Roman" w:hAnsi="Times New Roman" w:cs="Times New Roman"/>
        </w:rPr>
        <w:t xml:space="preserve">  (4) Koha-aadressi määramisel ruumiandmete seaduse § 48 lõike 2 punktis 1 või 3 nimetatud viisil määratakse koha-aadress liikluspinna järgi, millelt on juurdepääs aadressiobjektile.</w:t>
      </w:r>
    </w:p>
    <w:p w14:paraId="10082A85" w14:textId="77777777" w:rsidR="00E0068F" w:rsidRPr="00E0068F" w:rsidRDefault="00E0068F" w:rsidP="00E0068F">
      <w:pPr>
        <w:spacing w:after="0" w:line="240" w:lineRule="auto"/>
        <w:rPr>
          <w:rFonts w:ascii="Times New Roman" w:hAnsi="Times New Roman" w:cs="Times New Roman"/>
        </w:rPr>
      </w:pPr>
    </w:p>
    <w:p w14:paraId="16CCCDF3" w14:textId="77777777" w:rsidR="00E0068F" w:rsidRDefault="00E0068F" w:rsidP="00E0068F">
      <w:pPr>
        <w:spacing w:after="0" w:line="240" w:lineRule="auto"/>
        <w:rPr>
          <w:rFonts w:ascii="Times New Roman" w:hAnsi="Times New Roman" w:cs="Times New Roman"/>
        </w:rPr>
      </w:pPr>
      <w:r w:rsidRPr="00E0068F">
        <w:rPr>
          <w:rFonts w:ascii="Times New Roman" w:hAnsi="Times New Roman" w:cs="Times New Roman"/>
        </w:rPr>
        <w:t xml:space="preserve">  (5) Koha-aadressi määramisel ruumiandmete seaduse § 48 lõikes 6 nimetatud viisil, kui hoonete vahel on suured vahemaad või liikluspinnad ristuvad, võib numbrivahemikud jätta vabaks.</w:t>
      </w:r>
    </w:p>
    <w:p w14:paraId="53997C38" w14:textId="77777777" w:rsidR="00E0068F" w:rsidRPr="00E0068F" w:rsidRDefault="00E0068F" w:rsidP="00E0068F">
      <w:pPr>
        <w:spacing w:after="0" w:line="240" w:lineRule="auto"/>
        <w:rPr>
          <w:rFonts w:ascii="Times New Roman" w:hAnsi="Times New Roman" w:cs="Times New Roman"/>
        </w:rPr>
      </w:pPr>
    </w:p>
    <w:p w14:paraId="4A05AD3B" w14:textId="77777777" w:rsidR="00E0068F" w:rsidRDefault="00E0068F" w:rsidP="00E0068F">
      <w:pPr>
        <w:spacing w:after="0" w:line="240" w:lineRule="auto"/>
        <w:rPr>
          <w:rFonts w:ascii="Times New Roman" w:hAnsi="Times New Roman" w:cs="Times New Roman"/>
        </w:rPr>
      </w:pPr>
      <w:r w:rsidRPr="00E0068F">
        <w:rPr>
          <w:rFonts w:ascii="Times New Roman" w:hAnsi="Times New Roman" w:cs="Times New Roman"/>
        </w:rPr>
        <w:t xml:space="preserve">  (6) Võimaluse korral määratakse aadressinumber ilma tähtlisandita. Kui väljakujunenud järjestikuse numeratsiooni korral on vaja vahele lisada tähtlisandiga erilisandeid, määratakse tähtlisandid tähestikulises järjekorras, alustades tähestiku algusest ja arvestades aadressinumbrite suurenemise suunda.</w:t>
      </w:r>
    </w:p>
    <w:p w14:paraId="4E8D9E27" w14:textId="77777777" w:rsidR="00E0068F" w:rsidRPr="00E0068F" w:rsidRDefault="00E0068F" w:rsidP="00E0068F">
      <w:pPr>
        <w:spacing w:after="0" w:line="240" w:lineRule="auto"/>
        <w:rPr>
          <w:rFonts w:ascii="Times New Roman" w:hAnsi="Times New Roman" w:cs="Times New Roman"/>
        </w:rPr>
      </w:pPr>
    </w:p>
    <w:p w14:paraId="663F249C" w14:textId="56D394FC" w:rsidR="003C2417" w:rsidRDefault="00E0068F" w:rsidP="00E0068F">
      <w:pPr>
        <w:spacing w:after="0" w:line="240" w:lineRule="auto"/>
        <w:rPr>
          <w:rFonts w:ascii="Times New Roman" w:hAnsi="Times New Roman" w:cs="Times New Roman"/>
        </w:rPr>
      </w:pPr>
      <w:r w:rsidRPr="00E0068F">
        <w:rPr>
          <w:rFonts w:ascii="Times New Roman" w:hAnsi="Times New Roman" w:cs="Times New Roman"/>
        </w:rPr>
        <w:lastRenderedPageBreak/>
        <w:t xml:space="preserve">  (7) Liikluspinna järgi määratavates lähiaadressides kasutatavad aadressinumbrid määratakse ühesuunalises kasvavas järjekorras. Ühel pool liikluspinda kõrvuti asetsevatel maaüksustel või järjestikku paiknevatel hoonetel on ühesuunalises kasvavas järjekorras paaritud ja teisel pool liikluspinda kõrvuti asetsevatel maaüksustel või järjestikku paiknevatel hoonetel on ühesuunalises kasvavas järjekorras paarisnumbrid. Mõlemal pool liikluspinda kasvavad aadressinumbrid samas suunas. Väljakute ja platside ääres kõrvuti paiknevate maaüksuste ja hoonete korral võib kasutada ühesuunalises kasvavas järjekorras järjestikuseid aadressinumbreid.</w:t>
      </w:r>
    </w:p>
    <w:p w14:paraId="1863675D" w14:textId="77777777" w:rsidR="00E0068F" w:rsidRPr="008F7149" w:rsidRDefault="00E0068F" w:rsidP="00E0068F">
      <w:pPr>
        <w:spacing w:after="0" w:line="240" w:lineRule="auto"/>
        <w:rPr>
          <w:rFonts w:ascii="Times New Roman" w:hAnsi="Times New Roman" w:cs="Times New Roman"/>
          <w:b/>
          <w:bCs/>
        </w:rPr>
      </w:pPr>
    </w:p>
    <w:p w14:paraId="718BFA80" w14:textId="6A323BB3" w:rsidR="00A73347" w:rsidRDefault="00A73347" w:rsidP="006C2064">
      <w:pPr>
        <w:spacing w:after="0" w:line="240" w:lineRule="auto"/>
        <w:rPr>
          <w:rFonts w:ascii="Times New Roman" w:hAnsi="Times New Roman" w:cs="Times New Roman"/>
          <w:b/>
          <w:bCs/>
        </w:rPr>
      </w:pPr>
      <w:r w:rsidRPr="008F7149">
        <w:rPr>
          <w:rFonts w:ascii="Times New Roman" w:hAnsi="Times New Roman" w:cs="Times New Roman"/>
          <w:b/>
          <w:bCs/>
        </w:rPr>
        <w:t>§ 22. Maaüksuse koha-aadressi määramine</w:t>
      </w:r>
    </w:p>
    <w:p w14:paraId="2CFF70D8" w14:textId="77777777" w:rsidR="006E6A56" w:rsidRDefault="006E6A56" w:rsidP="006C2064">
      <w:pPr>
        <w:spacing w:after="0" w:line="240" w:lineRule="auto"/>
        <w:rPr>
          <w:rFonts w:ascii="Times New Roman" w:hAnsi="Times New Roman" w:cs="Times New Roman"/>
        </w:rPr>
      </w:pPr>
    </w:p>
    <w:p w14:paraId="223302F6" w14:textId="77777777" w:rsidR="00220133" w:rsidRP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(1) Hoonestamata ja hoonestamisele mittekuuluva maaüksuse nimes, mis sisaldab liigisõna, võib unikaalsuse tagamiseks kasutada eristavat lisandit, milleks on:</w:t>
      </w:r>
    </w:p>
    <w:p w14:paraId="1A055184" w14:textId="77777777" w:rsidR="00220133" w:rsidRP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1) liigisõnale järgnev üks suur eesti-ladina tähestiku täht ja sellele järgnev araabia numbritega kirjutatud nullist erinev positiivne täisarv (näiteks Kase tänav L2, Raja-Kulla tee T4, Juurdeveo raudtee R2);</w:t>
      </w:r>
    </w:p>
    <w:p w14:paraId="5914E6A1" w14:textId="77777777" w:rsid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2) liigisõnale järgnev araabia numbritega kirjutatud nullist erinev positiivne täisarv (näiteks Paikuse metskond 19), seejuures ei või eristav number vahetult järgneda nimetuumale ega aadressikoha liigisõnale.</w:t>
      </w:r>
    </w:p>
    <w:p w14:paraId="2AF0198A" w14:textId="77777777" w:rsidR="00220133" w:rsidRPr="00220133" w:rsidRDefault="00220133" w:rsidP="00220133">
      <w:pPr>
        <w:spacing w:after="0" w:line="240" w:lineRule="auto"/>
        <w:rPr>
          <w:rFonts w:ascii="Times New Roman" w:hAnsi="Times New Roman" w:cs="Times New Roman"/>
        </w:rPr>
      </w:pPr>
    </w:p>
    <w:p w14:paraId="11E098BD" w14:textId="77777777" w:rsid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(2) Hoonestamata ja hoonestamisele mittekuuluva maaüksuse, mis ei moodusta iseseisvalt kasutatavat kinnisasja, nimes võib eristava lisandina kasutada enne liigisõna „juurdelõige” käesoleva paragrahvi lõikes 7 sätestatud erilisandit (näiteks Vasara tänav 1a juurdelõige; Kiige tänav 7/5a juurdelõige).</w:t>
      </w:r>
    </w:p>
    <w:p w14:paraId="50E86527" w14:textId="77777777" w:rsidR="00220133" w:rsidRPr="00220133" w:rsidRDefault="00220133" w:rsidP="00220133">
      <w:pPr>
        <w:spacing w:after="0" w:line="240" w:lineRule="auto"/>
        <w:rPr>
          <w:rFonts w:ascii="Times New Roman" w:hAnsi="Times New Roman" w:cs="Times New Roman"/>
        </w:rPr>
      </w:pPr>
    </w:p>
    <w:p w14:paraId="705053DD" w14:textId="77777777" w:rsid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(3) Eristava lisandi osaline asendamine sõnaga on lubatud liikluspinna ja teeregistris oleva tee maaüksusel, kus võib eristava lisandi „L” asendada sõnaga „lõik”, muutes kohanime liigisõna ja vajaduse korral ka nimetuuma omastavasse käändesse (näiteks Kase tee lõik 2, Pika tänava lõik 3, Rohelise põigu lõik 4).</w:t>
      </w:r>
    </w:p>
    <w:p w14:paraId="57CDA55E" w14:textId="77777777" w:rsidR="00220133" w:rsidRPr="00220133" w:rsidRDefault="00220133" w:rsidP="00220133">
      <w:pPr>
        <w:spacing w:after="0" w:line="240" w:lineRule="auto"/>
        <w:rPr>
          <w:rFonts w:ascii="Times New Roman" w:hAnsi="Times New Roman" w:cs="Times New Roman"/>
        </w:rPr>
      </w:pPr>
    </w:p>
    <w:p w14:paraId="54AE30E2" w14:textId="77777777" w:rsid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(4) Raudtee maaüksuse nimes võib eristava lisandina kasutada piketaaži tähistavaid numbreid või numbrivahemikke ja nendele järgnevat lühendit „km” (näiteks Tallinn-Lelle-Pärnu 50 km; Tallinna-Tapa raudtee 112-115,8 km). Piketti tähistav number võib sisaldada koma. Piketti tähistavate numbrite vahele kirjutatakse sidekriips. Raudtee nime ja esimese piketi numbri ning viimase piketi numbri ja lühendi „km” vahele jäetakse tühik.</w:t>
      </w:r>
    </w:p>
    <w:p w14:paraId="379C7DF7" w14:textId="77777777" w:rsidR="00220133" w:rsidRPr="00220133" w:rsidRDefault="00220133" w:rsidP="00220133">
      <w:pPr>
        <w:spacing w:after="0" w:line="240" w:lineRule="auto"/>
        <w:rPr>
          <w:rFonts w:ascii="Times New Roman" w:hAnsi="Times New Roman" w:cs="Times New Roman"/>
        </w:rPr>
      </w:pPr>
    </w:p>
    <w:p w14:paraId="29DBC1BB" w14:textId="3C7F9868" w:rsidR="00566AD7"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(5) Maaüksuse nimes kasutatakse kohanimede eraldajana sidekriipsu, millele on mõlemale poole jäetud tühik.</w:t>
      </w:r>
    </w:p>
    <w:p w14:paraId="481A1347" w14:textId="77777777" w:rsidR="00566AD7" w:rsidRPr="00220133" w:rsidRDefault="00566AD7" w:rsidP="00220133">
      <w:pPr>
        <w:spacing w:after="0" w:line="240" w:lineRule="auto"/>
        <w:rPr>
          <w:rFonts w:ascii="Times New Roman" w:hAnsi="Times New Roman" w:cs="Times New Roman"/>
        </w:rPr>
      </w:pPr>
    </w:p>
    <w:p w14:paraId="4F95A516" w14:textId="77777777" w:rsidR="00220133" w:rsidRP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(6) Kui maaüksus asub mitmes asustusüksuses, määratakse koha-aadressis neist ainult üks. Koha-aadressis määratavaks asustusüksuseks valitakse üks järgmistest võimalustest, mis kehtib ka sellise maaüksuse määratluse korral, mis asub mitmes linnaosas või väikekohas:</w:t>
      </w:r>
    </w:p>
    <w:p w14:paraId="3AEB1748" w14:textId="77777777" w:rsidR="00220133" w:rsidRP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1) maaüksusel asuva aadressiobjekti asukohajärgne asustusüksus;</w:t>
      </w:r>
    </w:p>
    <w:p w14:paraId="67E8FA46" w14:textId="77777777" w:rsid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2) maaüksusel asuva aadressiobjekti olemasolul eelistatakse asustusüksust, kust on peamine juurdepääs maaüksusel asuvale aadressiobjektile ja mille koosseisu maaüksus koos aadressiobjektidega tunnetuslikult kuulub;</w:t>
      </w:r>
    </w:p>
    <w:p w14:paraId="445D0725" w14:textId="77777777" w:rsidR="00220133" w:rsidRPr="00220133" w:rsidRDefault="00220133" w:rsidP="00220133">
      <w:pPr>
        <w:spacing w:after="0" w:line="240" w:lineRule="auto"/>
        <w:rPr>
          <w:rFonts w:ascii="Times New Roman" w:hAnsi="Times New Roman" w:cs="Times New Roman"/>
        </w:rPr>
      </w:pPr>
    </w:p>
    <w:p w14:paraId="6FD63674" w14:textId="77777777" w:rsid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3) aadressiobjekti puudumise korral eelistatakse asustusüksust, kust on peamine juurdepääs maaüksusele;</w:t>
      </w:r>
    </w:p>
    <w:p w14:paraId="4749DA0D" w14:textId="77777777" w:rsidR="00220133" w:rsidRPr="00220133" w:rsidRDefault="00220133" w:rsidP="00220133">
      <w:pPr>
        <w:spacing w:after="0" w:line="240" w:lineRule="auto"/>
        <w:rPr>
          <w:rFonts w:ascii="Times New Roman" w:hAnsi="Times New Roman" w:cs="Times New Roman"/>
        </w:rPr>
      </w:pPr>
    </w:p>
    <w:p w14:paraId="07F3F6FB" w14:textId="77777777" w:rsidR="00220133" w:rsidRP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lastRenderedPageBreak/>
        <w:t xml:space="preserve">  4) aadressiobjekti ja püsiva juurdepääsu puudumise või valikute võrdväärsuse korral eelistatakse asustusüksust, kus asub kõige suurem osa selle maaüksuse territooriumist.</w:t>
      </w:r>
    </w:p>
    <w:p w14:paraId="3556B1F5" w14:textId="77777777" w:rsidR="00220133" w:rsidRP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(7) Maaüksuse lähiaadressi erilisandiks võib olla üks järgmistest võimalustest:</w:t>
      </w:r>
    </w:p>
    <w:p w14:paraId="59F5D560" w14:textId="77777777" w:rsidR="00220133" w:rsidRP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1) aadressikoha järgi adresseerimisel number aadressinumbrina (näiteks Metsa tn 5);</w:t>
      </w:r>
    </w:p>
    <w:p w14:paraId="4707A7C1" w14:textId="77777777" w:rsid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2) aadressikoha järgi adresseerimisel number ja sellele vahetult järgnev väiketäht tähtlisandina – kasutatakse, kui vabu järjestikuseid numbreid ei ole selles piirkonnas otstarbekas määrata (näiteks Metsa tn 5a);</w:t>
      </w:r>
    </w:p>
    <w:p w14:paraId="57C591DE" w14:textId="77777777" w:rsidR="00220133" w:rsidRPr="00220133" w:rsidRDefault="00220133" w:rsidP="00220133">
      <w:pPr>
        <w:spacing w:after="0" w:line="240" w:lineRule="auto"/>
        <w:rPr>
          <w:rFonts w:ascii="Times New Roman" w:hAnsi="Times New Roman" w:cs="Times New Roman"/>
        </w:rPr>
      </w:pPr>
    </w:p>
    <w:p w14:paraId="0BBB75D3" w14:textId="77777777" w:rsid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3) aadressikoha järgi adresseerimisel number ning sellele vahetult järgnevad kaldkriips ja täiendav number – kasutatakse, kui maaüksusel asub paarismaja, ridaelamu, kärgelamu, vaipelamu, ridagaraaži või muu taolise hoone (edaspidi liithoone) sektsioon (näiteks Metsa tn 5/1);</w:t>
      </w:r>
    </w:p>
    <w:p w14:paraId="09987CC4" w14:textId="77777777" w:rsidR="00220133" w:rsidRPr="00220133" w:rsidRDefault="00220133" w:rsidP="00220133">
      <w:pPr>
        <w:spacing w:after="0" w:line="240" w:lineRule="auto"/>
        <w:rPr>
          <w:rFonts w:ascii="Times New Roman" w:hAnsi="Times New Roman" w:cs="Times New Roman"/>
        </w:rPr>
      </w:pPr>
    </w:p>
    <w:p w14:paraId="31A3E9E8" w14:textId="77777777" w:rsid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4) aadressikoha järgi adresseerimisel number ning sellele vahetult järgnevad väiketäht, kaldkriips ja täiendav number – kasutatakse, kui maaüksusel asub liithoone sektsioon (näiteks Metsa tn 5a/1);</w:t>
      </w:r>
    </w:p>
    <w:p w14:paraId="0A1675F2" w14:textId="77777777" w:rsidR="00220133" w:rsidRPr="00220133" w:rsidRDefault="00220133" w:rsidP="00220133">
      <w:pPr>
        <w:spacing w:after="0" w:line="240" w:lineRule="auto"/>
        <w:rPr>
          <w:rFonts w:ascii="Times New Roman" w:hAnsi="Times New Roman" w:cs="Times New Roman"/>
        </w:rPr>
      </w:pPr>
    </w:p>
    <w:p w14:paraId="78514358" w14:textId="77777777" w:rsid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5) aadressikoha järgi adresseerimisel number ning sellele vahetult järgnevad kaldkriips, täiendav number ja väiketäht – kasutatakse, kui maaüksusel asub liithoone sektsioon ja välja on antud nii põhinumbrid kui ka täiendavate numbrite järjestikused vahemikud ning teiste aadressiobjektide ümbernumereerimine ei ole otstarbekas või maaüksusel asub mitu liithoone sektsiooni või lisaks liithoone sektsioonile eraldiseisev unikaalaadressi vajav hoone (näiteks Metsa tn 5/1a);</w:t>
      </w:r>
    </w:p>
    <w:p w14:paraId="58923A56" w14:textId="77777777" w:rsidR="00220133" w:rsidRPr="00220133" w:rsidRDefault="00220133" w:rsidP="00220133">
      <w:pPr>
        <w:spacing w:after="0" w:line="240" w:lineRule="auto"/>
        <w:rPr>
          <w:rFonts w:ascii="Times New Roman" w:hAnsi="Times New Roman" w:cs="Times New Roman"/>
        </w:rPr>
      </w:pPr>
    </w:p>
    <w:p w14:paraId="60916D8B" w14:textId="77777777" w:rsidR="00220133"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6) aadressikoha järgi adresseerimisel number ning sellele vahetult järgnevad väiketäht, kaldkriips, täiendav number ja väiketäht – kasutatakse, kui maaüksusel asub liithoone sektsioon ja välja on antud nii põhinumbrid kui ka täiendavate numbrite järjestikused vahemikud ning teiste aadressiobjektide ümbernumereerimine ei ole otstarbekas või maaüksusel asub mitu liithoone sektsiooni või lisaks liithoone sektsioonile eraldiseisev unikaalaadressi nõudega hoone (näiteks Metsa tn 5a/1a);</w:t>
      </w:r>
    </w:p>
    <w:p w14:paraId="75453165" w14:textId="77777777" w:rsidR="00220133" w:rsidRPr="00220133" w:rsidRDefault="00220133" w:rsidP="00220133">
      <w:pPr>
        <w:spacing w:after="0" w:line="240" w:lineRule="auto"/>
        <w:rPr>
          <w:rFonts w:ascii="Times New Roman" w:hAnsi="Times New Roman" w:cs="Times New Roman"/>
        </w:rPr>
      </w:pPr>
    </w:p>
    <w:p w14:paraId="2A6E37E0" w14:textId="462460F6" w:rsidR="006E6A56" w:rsidRDefault="00220133" w:rsidP="00220133">
      <w:pPr>
        <w:spacing w:after="0" w:line="240" w:lineRule="auto"/>
        <w:rPr>
          <w:rFonts w:ascii="Times New Roman" w:hAnsi="Times New Roman" w:cs="Times New Roman"/>
        </w:rPr>
      </w:pPr>
      <w:r w:rsidRPr="00220133">
        <w:rPr>
          <w:rFonts w:ascii="Times New Roman" w:hAnsi="Times New Roman" w:cs="Times New Roman"/>
        </w:rPr>
        <w:t xml:space="preserve">  7) maaüksuse nimele vahetult järgnev kaldkriips ja number aadressinumbrina – kasutatakse, kui väljaspool unikaalaadressi nõudega ala oleval maaüksusel, mida ei adresseerita aadressikoha järgi, asub liithoone sektsioon (näiteks Maasika/1).</w:t>
      </w:r>
    </w:p>
    <w:p w14:paraId="127A5163" w14:textId="77777777" w:rsidR="006E6A56" w:rsidRPr="006E6A56" w:rsidRDefault="006E6A56" w:rsidP="006C2064">
      <w:pPr>
        <w:spacing w:after="0" w:line="240" w:lineRule="auto"/>
        <w:rPr>
          <w:rFonts w:ascii="Times New Roman" w:hAnsi="Times New Roman" w:cs="Times New Roman"/>
        </w:rPr>
      </w:pPr>
    </w:p>
    <w:p w14:paraId="5744B192" w14:textId="06B0BA67" w:rsidR="00017368" w:rsidRDefault="00017368" w:rsidP="006C2064">
      <w:pPr>
        <w:spacing w:after="0" w:line="240" w:lineRule="auto"/>
        <w:rPr>
          <w:rFonts w:ascii="Times New Roman" w:hAnsi="Times New Roman" w:cs="Times New Roman"/>
          <w:b/>
          <w:bCs/>
        </w:rPr>
      </w:pPr>
      <w:r w:rsidRPr="008F7149">
        <w:rPr>
          <w:rFonts w:ascii="Times New Roman" w:hAnsi="Times New Roman" w:cs="Times New Roman"/>
          <w:b/>
          <w:bCs/>
        </w:rPr>
        <w:t>§ 23. Hoone koha-aadressi määramine</w:t>
      </w:r>
    </w:p>
    <w:p w14:paraId="52F701A3" w14:textId="77777777" w:rsidR="00DD54AB" w:rsidRDefault="00DD54AB" w:rsidP="006C2064">
      <w:pPr>
        <w:spacing w:after="0" w:line="240" w:lineRule="auto"/>
        <w:rPr>
          <w:rFonts w:ascii="Times New Roman" w:hAnsi="Times New Roman" w:cs="Times New Roman"/>
        </w:rPr>
      </w:pPr>
    </w:p>
    <w:p w14:paraId="7984D3BB" w14:textId="77777777" w:rsidR="00393894" w:rsidRDefault="00393894" w:rsidP="00393894">
      <w:pPr>
        <w:spacing w:after="0" w:line="240" w:lineRule="auto"/>
        <w:rPr>
          <w:rFonts w:ascii="Times New Roman" w:hAnsi="Times New Roman" w:cs="Times New Roman"/>
        </w:rPr>
      </w:pPr>
      <w:r w:rsidRPr="00393894">
        <w:rPr>
          <w:rFonts w:ascii="Times New Roman" w:hAnsi="Times New Roman" w:cs="Times New Roman"/>
        </w:rPr>
        <w:t xml:space="preserve">  (1) Hoonele määratakse ainult üks koha-aadress, mis peab olema kooskõlas maaüksuse koha-aadressiga.</w:t>
      </w:r>
    </w:p>
    <w:p w14:paraId="41A37176" w14:textId="77777777" w:rsidR="00393894" w:rsidRPr="00393894" w:rsidRDefault="00393894" w:rsidP="00393894">
      <w:pPr>
        <w:spacing w:after="0" w:line="240" w:lineRule="auto"/>
        <w:rPr>
          <w:rFonts w:ascii="Times New Roman" w:hAnsi="Times New Roman" w:cs="Times New Roman"/>
        </w:rPr>
      </w:pPr>
    </w:p>
    <w:p w14:paraId="77BBA976" w14:textId="77777777" w:rsidR="00393894" w:rsidRDefault="00393894" w:rsidP="00393894">
      <w:pPr>
        <w:spacing w:after="0" w:line="240" w:lineRule="auto"/>
        <w:rPr>
          <w:rFonts w:ascii="Times New Roman" w:hAnsi="Times New Roman" w:cs="Times New Roman"/>
        </w:rPr>
      </w:pPr>
      <w:r w:rsidRPr="00393894">
        <w:rPr>
          <w:rFonts w:ascii="Times New Roman" w:hAnsi="Times New Roman" w:cs="Times New Roman"/>
        </w:rPr>
        <w:t xml:space="preserve">  (2) Kui hoone all on mitu maaüksust, peab tagama, et hoone aadressiga oleks kooskõlas selle maaüksuse aadress, millel asub hoone peasissepääs. Kui hoone peasissepääs jääb mitmele maaüksusele, peab hoone aadress olema kooskõlas vähemalt ühe maaüksuse aadressiga.</w:t>
      </w:r>
    </w:p>
    <w:p w14:paraId="7AC9E56D" w14:textId="77777777" w:rsidR="00393894" w:rsidRPr="00393894" w:rsidRDefault="00393894" w:rsidP="00393894">
      <w:pPr>
        <w:spacing w:after="0" w:line="240" w:lineRule="auto"/>
        <w:rPr>
          <w:rFonts w:ascii="Times New Roman" w:hAnsi="Times New Roman" w:cs="Times New Roman"/>
        </w:rPr>
      </w:pPr>
    </w:p>
    <w:p w14:paraId="75610FDF" w14:textId="77777777" w:rsidR="00393894" w:rsidRDefault="00393894" w:rsidP="00393894">
      <w:pPr>
        <w:spacing w:after="0" w:line="240" w:lineRule="auto"/>
        <w:rPr>
          <w:rFonts w:ascii="Times New Roman" w:hAnsi="Times New Roman" w:cs="Times New Roman"/>
        </w:rPr>
      </w:pPr>
      <w:r w:rsidRPr="00393894">
        <w:rPr>
          <w:rFonts w:ascii="Times New Roman" w:hAnsi="Times New Roman" w:cs="Times New Roman"/>
        </w:rPr>
        <w:t xml:space="preserve">  (3) Kui hoonesse on mitu sissepääsu, võib määrata vastavate liikluspindade järgi paralleelaadressid. Sama liikluspinna järgi hoonele paralleelaadresside määramine on lubatud, kui ehitustehniliselt osadeks mittejaotuv hoone koosneb välisilmelt mitmest eraldi tajutavast hoonest.</w:t>
      </w:r>
    </w:p>
    <w:p w14:paraId="1FE7C527" w14:textId="77777777" w:rsidR="00393894" w:rsidRPr="00393894" w:rsidRDefault="00393894" w:rsidP="00393894">
      <w:pPr>
        <w:spacing w:after="0" w:line="240" w:lineRule="auto"/>
        <w:rPr>
          <w:rFonts w:ascii="Times New Roman" w:hAnsi="Times New Roman" w:cs="Times New Roman"/>
        </w:rPr>
      </w:pPr>
    </w:p>
    <w:p w14:paraId="27AACF88" w14:textId="77777777" w:rsidR="00393894" w:rsidRDefault="00393894" w:rsidP="00393894">
      <w:pPr>
        <w:spacing w:after="0" w:line="240" w:lineRule="auto"/>
        <w:rPr>
          <w:rFonts w:ascii="Times New Roman" w:hAnsi="Times New Roman" w:cs="Times New Roman"/>
        </w:rPr>
      </w:pPr>
      <w:r w:rsidRPr="00393894">
        <w:rPr>
          <w:rFonts w:ascii="Times New Roman" w:hAnsi="Times New Roman" w:cs="Times New Roman"/>
        </w:rPr>
        <w:lastRenderedPageBreak/>
        <w:t xml:space="preserve">  (4) Hoonele on lubatud määrata eri paralleelaadressideks mitu nime, kui hoone all on mitu nimega maaüksust ja sellesse hoonesse on nendelt eraldi sissepääsud ning hoonet ei saa ehitustehniliselt maaüksuse piiri järgi osadeks jagada.</w:t>
      </w:r>
    </w:p>
    <w:p w14:paraId="5B2D1B37" w14:textId="77777777" w:rsidR="00393894" w:rsidRPr="00393894" w:rsidRDefault="00393894" w:rsidP="00393894">
      <w:pPr>
        <w:spacing w:after="0" w:line="240" w:lineRule="auto"/>
        <w:rPr>
          <w:rFonts w:ascii="Times New Roman" w:hAnsi="Times New Roman" w:cs="Times New Roman"/>
        </w:rPr>
      </w:pPr>
    </w:p>
    <w:p w14:paraId="3E8B81DD" w14:textId="347B92F0" w:rsidR="00DD54AB" w:rsidRDefault="00393894" w:rsidP="00393894">
      <w:pPr>
        <w:spacing w:after="0" w:line="240" w:lineRule="auto"/>
        <w:rPr>
          <w:rFonts w:ascii="Times New Roman" w:hAnsi="Times New Roman" w:cs="Times New Roman"/>
        </w:rPr>
      </w:pPr>
      <w:r w:rsidRPr="00393894">
        <w:rPr>
          <w:rFonts w:ascii="Times New Roman" w:hAnsi="Times New Roman" w:cs="Times New Roman"/>
        </w:rPr>
        <w:t xml:space="preserve">  (</w:t>
      </w:r>
      <w:r>
        <w:rPr>
          <w:rFonts w:ascii="Times New Roman" w:hAnsi="Times New Roman" w:cs="Times New Roman"/>
        </w:rPr>
        <w:t>5</w:t>
      </w:r>
      <w:r w:rsidRPr="00393894">
        <w:rPr>
          <w:rFonts w:ascii="Times New Roman" w:hAnsi="Times New Roman" w:cs="Times New Roman"/>
        </w:rPr>
        <w:t>) Kui maaüksus asub mitmes asustusüksuses ning hooned asuvad erinevates asustusüksuses, siis hoonele määratakse aadress tema asukohajärgse asustusüksuse järgi ning see võib erineda tema aluse maaüksuse aadressis olevast asustusüksusest.</w:t>
      </w:r>
    </w:p>
    <w:p w14:paraId="17ED353C" w14:textId="77777777" w:rsidR="00393894" w:rsidRDefault="00393894" w:rsidP="00393894">
      <w:pPr>
        <w:spacing w:after="0" w:line="240" w:lineRule="auto"/>
        <w:rPr>
          <w:rFonts w:ascii="Times New Roman" w:hAnsi="Times New Roman" w:cs="Times New Roman"/>
        </w:rPr>
      </w:pPr>
    </w:p>
    <w:p w14:paraId="434B1B4F" w14:textId="70ADA945" w:rsidR="00D70AF3" w:rsidRPr="00D70AF3" w:rsidRDefault="00D70AF3" w:rsidP="00D70AF3">
      <w:pPr>
        <w:spacing w:after="0" w:line="240" w:lineRule="auto"/>
        <w:rPr>
          <w:rFonts w:ascii="Times New Roman" w:hAnsi="Times New Roman" w:cs="Times New Roman"/>
        </w:rPr>
      </w:pPr>
      <w:r w:rsidRPr="00D70AF3">
        <w:rPr>
          <w:rFonts w:ascii="Times New Roman" w:hAnsi="Times New Roman" w:cs="Times New Roman"/>
        </w:rPr>
        <w:t xml:space="preserve">  (</w:t>
      </w:r>
      <w:r>
        <w:rPr>
          <w:rFonts w:ascii="Times New Roman" w:hAnsi="Times New Roman" w:cs="Times New Roman"/>
        </w:rPr>
        <w:t>6</w:t>
      </w:r>
      <w:r w:rsidRPr="00D70AF3">
        <w:rPr>
          <w:rFonts w:ascii="Times New Roman" w:hAnsi="Times New Roman" w:cs="Times New Roman"/>
        </w:rPr>
        <w:t>) Kui maaüksusel asub mitu unikaalaadressi nõudvat hoonet, määratakse hoonetele eristuvad aadressid järgmiselt:</w:t>
      </w:r>
    </w:p>
    <w:p w14:paraId="33637978" w14:textId="77777777" w:rsidR="00D70AF3" w:rsidRPr="00D70AF3" w:rsidRDefault="00D70AF3" w:rsidP="00D70AF3">
      <w:pPr>
        <w:spacing w:after="0" w:line="240" w:lineRule="auto"/>
        <w:rPr>
          <w:rFonts w:ascii="Times New Roman" w:hAnsi="Times New Roman" w:cs="Times New Roman"/>
        </w:rPr>
      </w:pPr>
      <w:r w:rsidRPr="00D70AF3">
        <w:rPr>
          <w:rFonts w:ascii="Times New Roman" w:hAnsi="Times New Roman" w:cs="Times New Roman"/>
        </w:rPr>
        <w:t xml:space="preserve">  1) käesoleva määruse § 16 lõike 7 punktide 1–6 kohaselt, seejuures peab hoonete aadressid kajastama ka maaüksuse aadressis paralleelaadressidena (näiteks maaüksusel lähiaadressiga Metsa tn 5 // 7 asub kaks hoonet Metsa tn 5 ja Metsa tn 7);</w:t>
      </w:r>
    </w:p>
    <w:p w14:paraId="0A37CD49" w14:textId="77777777" w:rsidR="00D70AF3" w:rsidRPr="00D70AF3" w:rsidRDefault="00D70AF3" w:rsidP="00D70AF3">
      <w:pPr>
        <w:spacing w:after="0" w:line="240" w:lineRule="auto"/>
        <w:rPr>
          <w:rFonts w:ascii="Times New Roman" w:hAnsi="Times New Roman" w:cs="Times New Roman"/>
        </w:rPr>
      </w:pPr>
      <w:r w:rsidRPr="00D70AF3">
        <w:rPr>
          <w:rFonts w:ascii="Times New Roman" w:hAnsi="Times New Roman" w:cs="Times New Roman"/>
        </w:rPr>
        <w:t xml:space="preserve">  2) lisades käesoleva määruse § 16 lõike 7 punktide 1–2 kohaselt määratud maaüksuse aadressinumbrile vahetult järgneva kaldkriipsu ja täiendava numbri, seejuures ei kajastata hoonete täiendavaid numbreid maaüksuse aadressis (näiteks maaüksusel lähiaadressiga Kuuse tn 8 asub kaks hoonet Kuuse tn 8/1 ja Kuuse tn 8/2);</w:t>
      </w:r>
    </w:p>
    <w:p w14:paraId="19CB1116" w14:textId="77777777" w:rsidR="00D70AF3" w:rsidRDefault="00D70AF3" w:rsidP="00D70AF3">
      <w:pPr>
        <w:spacing w:after="0" w:line="240" w:lineRule="auto"/>
        <w:rPr>
          <w:rFonts w:ascii="Times New Roman" w:hAnsi="Times New Roman" w:cs="Times New Roman"/>
        </w:rPr>
      </w:pPr>
      <w:r w:rsidRPr="00D70AF3">
        <w:rPr>
          <w:rFonts w:ascii="Times New Roman" w:hAnsi="Times New Roman" w:cs="Times New Roman"/>
        </w:rPr>
        <w:t xml:space="preserve">  3) maaüksuse nimele järgneb vahetult kaldkriips ja hoone aadressinumber, seejuures ei kajastata hoonete aadressinumbreid maaüksuse aadressis (näiteks maaüksusel nimega Raja asub kaks hoonet aadressidega Raja/1 ja Raja/2).</w:t>
      </w:r>
    </w:p>
    <w:p w14:paraId="3E3938DC" w14:textId="77777777" w:rsidR="00D70AF3" w:rsidRPr="00D70AF3" w:rsidRDefault="00D70AF3" w:rsidP="00D70AF3">
      <w:pPr>
        <w:spacing w:after="0" w:line="240" w:lineRule="auto"/>
        <w:rPr>
          <w:rFonts w:ascii="Times New Roman" w:hAnsi="Times New Roman" w:cs="Times New Roman"/>
        </w:rPr>
      </w:pPr>
    </w:p>
    <w:p w14:paraId="1E5B28E0" w14:textId="2CA38273" w:rsidR="00D70AF3" w:rsidRDefault="00D70AF3" w:rsidP="00D70AF3">
      <w:pPr>
        <w:spacing w:after="0" w:line="240" w:lineRule="auto"/>
        <w:rPr>
          <w:rFonts w:ascii="Times New Roman" w:hAnsi="Times New Roman" w:cs="Times New Roman"/>
        </w:rPr>
      </w:pPr>
      <w:r w:rsidRPr="00D70AF3">
        <w:rPr>
          <w:rFonts w:ascii="Times New Roman" w:hAnsi="Times New Roman" w:cs="Times New Roman"/>
        </w:rPr>
        <w:t xml:space="preserve">  (</w:t>
      </w:r>
      <w:r>
        <w:rPr>
          <w:rFonts w:ascii="Times New Roman" w:hAnsi="Times New Roman" w:cs="Times New Roman"/>
        </w:rPr>
        <w:t>7</w:t>
      </w:r>
      <w:r w:rsidRPr="00D70AF3">
        <w:rPr>
          <w:rFonts w:ascii="Times New Roman" w:hAnsi="Times New Roman" w:cs="Times New Roman"/>
        </w:rPr>
        <w:t>) Kui maaüksusel asub ainult üks liithoone sektsioon või muu hooneosa ning kui hoonet on ehitustehniliselt võimalik maaüksuse piiri järgi osadeks jagada, käsitletakse sellist liithoone sektsiooni adresseerimisel eraldi hoonena. Sellise liithoone osa ja selle aluse maaüksuse lähiaadressi peab määrama käesoleva määruse § 16 lõike 7 kohaselt kõikide liithoone sektsioonide lõikes ühetaoliselt. Väljaspool unikaalaadressi nõudega ala võib eelkirjeldatud liithoone osadele ja nende maaüksustele määrata nimed ilma erilisandit määramata.</w:t>
      </w:r>
    </w:p>
    <w:p w14:paraId="53718FAC" w14:textId="77777777" w:rsidR="00D70AF3" w:rsidRPr="00D70AF3" w:rsidRDefault="00D70AF3" w:rsidP="00D70AF3">
      <w:pPr>
        <w:spacing w:after="0" w:line="240" w:lineRule="auto"/>
        <w:rPr>
          <w:rFonts w:ascii="Times New Roman" w:hAnsi="Times New Roman" w:cs="Times New Roman"/>
        </w:rPr>
      </w:pPr>
    </w:p>
    <w:p w14:paraId="2A3BCF7A" w14:textId="2C0163CA" w:rsidR="00D70AF3" w:rsidRDefault="00D70AF3" w:rsidP="00D70AF3">
      <w:pPr>
        <w:spacing w:after="0" w:line="240" w:lineRule="auto"/>
        <w:rPr>
          <w:rFonts w:ascii="Times New Roman" w:hAnsi="Times New Roman" w:cs="Times New Roman"/>
        </w:rPr>
      </w:pPr>
      <w:r w:rsidRPr="00D70AF3">
        <w:rPr>
          <w:rFonts w:ascii="Times New Roman" w:hAnsi="Times New Roman" w:cs="Times New Roman"/>
        </w:rPr>
        <w:t xml:space="preserve">  (</w:t>
      </w:r>
      <w:r>
        <w:rPr>
          <w:rFonts w:ascii="Times New Roman" w:hAnsi="Times New Roman" w:cs="Times New Roman"/>
        </w:rPr>
        <w:t>8</w:t>
      </w:r>
      <w:r w:rsidRPr="00D70AF3">
        <w:rPr>
          <w:rFonts w:ascii="Times New Roman" w:hAnsi="Times New Roman" w:cs="Times New Roman"/>
        </w:rPr>
        <w:t>) Kui maaüksuse koha-aadressiks on määratud mitu paralleelaadressi, on mitme hoone korral lubatud kasutada erinevaid lähiaadresse.</w:t>
      </w:r>
    </w:p>
    <w:p w14:paraId="19FC4AE1" w14:textId="77777777" w:rsidR="00D70AF3" w:rsidRPr="00D70AF3" w:rsidRDefault="00D70AF3" w:rsidP="00D70AF3">
      <w:pPr>
        <w:spacing w:after="0" w:line="240" w:lineRule="auto"/>
        <w:rPr>
          <w:rFonts w:ascii="Times New Roman" w:hAnsi="Times New Roman" w:cs="Times New Roman"/>
        </w:rPr>
      </w:pPr>
    </w:p>
    <w:p w14:paraId="53933457" w14:textId="4ED54DE8" w:rsidR="00D70AF3" w:rsidRDefault="00D70AF3" w:rsidP="00D70AF3">
      <w:pPr>
        <w:spacing w:after="0" w:line="240" w:lineRule="auto"/>
        <w:rPr>
          <w:rFonts w:ascii="Times New Roman" w:hAnsi="Times New Roman" w:cs="Times New Roman"/>
        </w:rPr>
      </w:pPr>
      <w:r w:rsidRPr="00D70AF3">
        <w:rPr>
          <w:rFonts w:ascii="Times New Roman" w:hAnsi="Times New Roman" w:cs="Times New Roman"/>
        </w:rPr>
        <w:t xml:space="preserve">  (</w:t>
      </w:r>
      <w:r>
        <w:rPr>
          <w:rFonts w:ascii="Times New Roman" w:hAnsi="Times New Roman" w:cs="Times New Roman"/>
        </w:rPr>
        <w:t>9</w:t>
      </w:r>
      <w:r w:rsidRPr="00D70AF3">
        <w:rPr>
          <w:rFonts w:ascii="Times New Roman" w:hAnsi="Times New Roman" w:cs="Times New Roman"/>
        </w:rPr>
        <w:t>) Kui maaüksuse paralleelaadresside hulgas on aadressikoha järgi määratud aadress ja nimi, tuleb hooned adresseerida aadressikoha järgi määratud aadressiga.</w:t>
      </w:r>
    </w:p>
    <w:p w14:paraId="71712C7C" w14:textId="77777777" w:rsidR="00D70AF3" w:rsidRPr="00D70AF3" w:rsidRDefault="00D70AF3" w:rsidP="00D70AF3">
      <w:pPr>
        <w:spacing w:after="0" w:line="240" w:lineRule="auto"/>
        <w:rPr>
          <w:rFonts w:ascii="Times New Roman" w:hAnsi="Times New Roman" w:cs="Times New Roman"/>
        </w:rPr>
      </w:pPr>
    </w:p>
    <w:p w14:paraId="22588E2B" w14:textId="26D65984" w:rsidR="00393894" w:rsidRDefault="00D70AF3" w:rsidP="00D70AF3">
      <w:pPr>
        <w:spacing w:after="0" w:line="240" w:lineRule="auto"/>
        <w:rPr>
          <w:rFonts w:ascii="Times New Roman" w:hAnsi="Times New Roman" w:cs="Times New Roman"/>
        </w:rPr>
      </w:pPr>
      <w:r w:rsidRPr="00D70AF3">
        <w:rPr>
          <w:rFonts w:ascii="Times New Roman" w:hAnsi="Times New Roman" w:cs="Times New Roman"/>
        </w:rPr>
        <w:t xml:space="preserve">  (</w:t>
      </w:r>
      <w:r>
        <w:rPr>
          <w:rFonts w:ascii="Times New Roman" w:hAnsi="Times New Roman" w:cs="Times New Roman"/>
        </w:rPr>
        <w:t>10</w:t>
      </w:r>
      <w:r w:rsidRPr="00D70AF3">
        <w:rPr>
          <w:rFonts w:ascii="Times New Roman" w:hAnsi="Times New Roman" w:cs="Times New Roman"/>
        </w:rPr>
        <w:t>) Erandina on lubatud lõikes 8 kirjeldatud paralleelaadresside olemasolul määrata kõigile sellel katastriüksusel asuvatele hoonetele lähiaadressiks nime, kui tegu on ruumiandmete seaduse § 48 lõike 2</w:t>
      </w:r>
      <w:r w:rsidRPr="006E1A6F">
        <w:rPr>
          <w:rFonts w:ascii="Times New Roman" w:hAnsi="Times New Roman" w:cs="Times New Roman"/>
          <w:vertAlign w:val="superscript"/>
        </w:rPr>
        <w:t xml:space="preserve">1 </w:t>
      </w:r>
      <w:r w:rsidRPr="00D70AF3">
        <w:rPr>
          <w:rFonts w:ascii="Times New Roman" w:hAnsi="Times New Roman" w:cs="Times New Roman"/>
        </w:rPr>
        <w:t>rakendamisega.</w:t>
      </w:r>
    </w:p>
    <w:p w14:paraId="23DBDB02" w14:textId="77777777" w:rsidR="00DD54AB" w:rsidRPr="00DD54AB" w:rsidRDefault="00DD54AB" w:rsidP="006C2064">
      <w:pPr>
        <w:spacing w:after="0" w:line="240" w:lineRule="auto"/>
        <w:rPr>
          <w:rFonts w:ascii="Times New Roman" w:hAnsi="Times New Roman" w:cs="Times New Roman"/>
        </w:rPr>
      </w:pPr>
    </w:p>
    <w:p w14:paraId="59E70AB5" w14:textId="57499E3A" w:rsidR="00F27ADF" w:rsidRDefault="00F27ADF" w:rsidP="006C2064">
      <w:pPr>
        <w:spacing w:after="0" w:line="240" w:lineRule="auto"/>
        <w:rPr>
          <w:rFonts w:ascii="Times New Roman" w:hAnsi="Times New Roman" w:cs="Times New Roman"/>
          <w:b/>
          <w:bCs/>
        </w:rPr>
      </w:pPr>
      <w:r w:rsidRPr="008F7149">
        <w:rPr>
          <w:rFonts w:ascii="Times New Roman" w:hAnsi="Times New Roman" w:cs="Times New Roman"/>
          <w:b/>
          <w:bCs/>
        </w:rPr>
        <w:t>§ 24. Korteri ja muu hooneosa koha-aadressi määramine</w:t>
      </w:r>
    </w:p>
    <w:p w14:paraId="71874C84" w14:textId="77777777" w:rsidR="003F67C3" w:rsidRDefault="003F67C3" w:rsidP="006C2064">
      <w:pPr>
        <w:spacing w:after="0" w:line="240" w:lineRule="auto"/>
        <w:rPr>
          <w:rFonts w:ascii="Times New Roman" w:hAnsi="Times New Roman" w:cs="Times New Roman"/>
        </w:rPr>
      </w:pPr>
    </w:p>
    <w:p w14:paraId="1BBE8FA2" w14:textId="77777777" w:rsidR="003F67C3" w:rsidRDefault="003F67C3" w:rsidP="003F67C3">
      <w:pPr>
        <w:spacing w:after="0" w:line="240" w:lineRule="auto"/>
        <w:rPr>
          <w:rFonts w:ascii="Times New Roman" w:hAnsi="Times New Roman" w:cs="Times New Roman"/>
        </w:rPr>
      </w:pPr>
      <w:r w:rsidRPr="003F67C3">
        <w:rPr>
          <w:rFonts w:ascii="Times New Roman" w:hAnsi="Times New Roman" w:cs="Times New Roman"/>
        </w:rPr>
        <w:t xml:space="preserve">  (1) Kui hoones asuvad korterid või muud koha-aadressi vajavad hooneosad, lisatakse hooneosa number hoone aadressinumbrile tühikuta sidekriipsu järel (näiteks Raua tn 3-65, Pae tee 87-26).</w:t>
      </w:r>
    </w:p>
    <w:p w14:paraId="53D53154" w14:textId="77777777" w:rsidR="003F67C3" w:rsidRPr="003F67C3" w:rsidRDefault="003F67C3" w:rsidP="003F67C3">
      <w:pPr>
        <w:spacing w:after="0" w:line="240" w:lineRule="auto"/>
        <w:rPr>
          <w:rFonts w:ascii="Times New Roman" w:hAnsi="Times New Roman" w:cs="Times New Roman"/>
        </w:rPr>
      </w:pPr>
    </w:p>
    <w:p w14:paraId="78990261" w14:textId="77777777" w:rsidR="003F67C3" w:rsidRDefault="003F67C3" w:rsidP="003F67C3">
      <w:pPr>
        <w:spacing w:after="0" w:line="240" w:lineRule="auto"/>
        <w:rPr>
          <w:rFonts w:ascii="Times New Roman" w:hAnsi="Times New Roman" w:cs="Times New Roman"/>
        </w:rPr>
      </w:pPr>
      <w:r w:rsidRPr="003F67C3">
        <w:rPr>
          <w:rFonts w:ascii="Times New Roman" w:hAnsi="Times New Roman" w:cs="Times New Roman"/>
        </w:rPr>
        <w:t xml:space="preserve">  (2) Korteritele ja muudele hooneosadele määratakse ühe hoone ulatuses unikaalsed numbrid järjest suurenevalt, alustades alumiselt korruselt. Kui ehitisregistrisse kantud hoonet käsitatakse AKS-i mõistes mitme hoonena, määratakse hooneosadele unikaalsed numbrid kas ehitisregistri hoone või selle ruumikuju kaupa.</w:t>
      </w:r>
    </w:p>
    <w:p w14:paraId="6B693C77" w14:textId="77777777" w:rsidR="003F67C3" w:rsidRPr="003F67C3" w:rsidRDefault="003F67C3" w:rsidP="003F67C3">
      <w:pPr>
        <w:spacing w:after="0" w:line="240" w:lineRule="auto"/>
        <w:rPr>
          <w:rFonts w:ascii="Times New Roman" w:hAnsi="Times New Roman" w:cs="Times New Roman"/>
        </w:rPr>
      </w:pPr>
    </w:p>
    <w:p w14:paraId="20FD3CD9" w14:textId="77777777" w:rsidR="003F67C3" w:rsidRDefault="003F67C3" w:rsidP="003F67C3">
      <w:pPr>
        <w:spacing w:after="0" w:line="240" w:lineRule="auto"/>
        <w:rPr>
          <w:rFonts w:ascii="Times New Roman" w:hAnsi="Times New Roman" w:cs="Times New Roman"/>
        </w:rPr>
      </w:pPr>
      <w:r w:rsidRPr="003F67C3">
        <w:rPr>
          <w:rFonts w:ascii="Times New Roman" w:hAnsi="Times New Roman" w:cs="Times New Roman"/>
        </w:rPr>
        <w:lastRenderedPageBreak/>
        <w:t xml:space="preserve">  (3) Hooneosade kokkuehitamisel määratakse kokkuehitatud hooneosale üks number ja ülejäänud hooneosade ümbernumereerimine ei ole nõutav.</w:t>
      </w:r>
    </w:p>
    <w:p w14:paraId="5616AA82" w14:textId="77777777" w:rsidR="003F67C3" w:rsidRPr="003F67C3" w:rsidRDefault="003F67C3" w:rsidP="003F67C3">
      <w:pPr>
        <w:spacing w:after="0" w:line="240" w:lineRule="auto"/>
        <w:rPr>
          <w:rFonts w:ascii="Times New Roman" w:hAnsi="Times New Roman" w:cs="Times New Roman"/>
        </w:rPr>
      </w:pPr>
    </w:p>
    <w:p w14:paraId="2E14232E" w14:textId="77777777" w:rsidR="003F67C3" w:rsidRDefault="003F67C3" w:rsidP="003F67C3">
      <w:pPr>
        <w:spacing w:after="0" w:line="240" w:lineRule="auto"/>
        <w:rPr>
          <w:rFonts w:ascii="Times New Roman" w:hAnsi="Times New Roman" w:cs="Times New Roman"/>
        </w:rPr>
      </w:pPr>
      <w:r w:rsidRPr="003F67C3">
        <w:rPr>
          <w:rFonts w:ascii="Times New Roman" w:hAnsi="Times New Roman" w:cs="Times New Roman"/>
        </w:rPr>
        <w:t xml:space="preserve">  (4) Hooneosade jagamisel võib hooneosa numbrile lisada täiendava numbri kaldkriipsu järel, alustades number 1-st (näiteks korter 12/1 ja 12/2), või lisada hooneosa numbrile vahetult järgneva tähtlisandi, alustades tähestiku algusest (näiteks korter 12a ja 12b). Hooneosade jagamisel, kui kõik põhinumbrite ja täiendavate numbrite järjestikused vahemikud on välja antud, võib lisada hooneosa numbrile vahetult järgneva tähtlisandi, alustades tähestiku algusest (näiteks korter 12/1a ja 12/1b). Hooneosade jagamisel, kui kõik põhinumbrite ja tähtlisandite järjestikused vahemikud on välja antud, võib lisada hooneosa numbrile vahetult järgneva kaldkriipsu ja täiendava numbri (näiteks korter 12a/1 ja 12a/2).</w:t>
      </w:r>
    </w:p>
    <w:p w14:paraId="1C68873A" w14:textId="77777777" w:rsidR="003F67C3" w:rsidRPr="003F67C3" w:rsidRDefault="003F67C3" w:rsidP="003F67C3">
      <w:pPr>
        <w:spacing w:after="0" w:line="240" w:lineRule="auto"/>
        <w:rPr>
          <w:rFonts w:ascii="Times New Roman" w:hAnsi="Times New Roman" w:cs="Times New Roman"/>
        </w:rPr>
      </w:pPr>
    </w:p>
    <w:p w14:paraId="55966716" w14:textId="77777777" w:rsidR="003F67C3" w:rsidRDefault="003F67C3" w:rsidP="003F67C3">
      <w:pPr>
        <w:spacing w:after="0" w:line="240" w:lineRule="auto"/>
        <w:rPr>
          <w:rFonts w:ascii="Times New Roman" w:hAnsi="Times New Roman" w:cs="Times New Roman"/>
        </w:rPr>
      </w:pPr>
      <w:r w:rsidRPr="003F67C3">
        <w:rPr>
          <w:rFonts w:ascii="Times New Roman" w:hAnsi="Times New Roman" w:cs="Times New Roman"/>
        </w:rPr>
        <w:t xml:space="preserve">  (5) Hoonel, mis koosneb ainult ühest korterist või ühest adresseerimist vajavast hooneosast, ühtivad hoone ja hooneosa koha-aadress.</w:t>
      </w:r>
    </w:p>
    <w:p w14:paraId="367C9605" w14:textId="77777777" w:rsidR="003F67C3" w:rsidRPr="003F67C3" w:rsidRDefault="003F67C3" w:rsidP="003F67C3">
      <w:pPr>
        <w:spacing w:after="0" w:line="240" w:lineRule="auto"/>
        <w:rPr>
          <w:rFonts w:ascii="Times New Roman" w:hAnsi="Times New Roman" w:cs="Times New Roman"/>
        </w:rPr>
      </w:pPr>
    </w:p>
    <w:p w14:paraId="05FDACDC" w14:textId="77777777" w:rsidR="003F67C3" w:rsidRDefault="003F67C3" w:rsidP="003F67C3">
      <w:pPr>
        <w:spacing w:after="0" w:line="240" w:lineRule="auto"/>
        <w:rPr>
          <w:rFonts w:ascii="Times New Roman" w:hAnsi="Times New Roman" w:cs="Times New Roman"/>
        </w:rPr>
      </w:pPr>
      <w:r w:rsidRPr="003F67C3">
        <w:rPr>
          <w:rFonts w:ascii="Times New Roman" w:hAnsi="Times New Roman" w:cs="Times New Roman"/>
        </w:rPr>
        <w:t xml:space="preserve">  (6) Kui hoonel on mitu paralleelaadressi, valitakse hooneosa adresseerimiseks neist üks.</w:t>
      </w:r>
    </w:p>
    <w:p w14:paraId="04009281" w14:textId="77777777" w:rsidR="003F67C3" w:rsidRPr="003F67C3" w:rsidRDefault="003F67C3" w:rsidP="003F67C3">
      <w:pPr>
        <w:spacing w:after="0" w:line="240" w:lineRule="auto"/>
        <w:rPr>
          <w:rFonts w:ascii="Times New Roman" w:hAnsi="Times New Roman" w:cs="Times New Roman"/>
        </w:rPr>
      </w:pPr>
    </w:p>
    <w:p w14:paraId="6FDD1CAE" w14:textId="77777777" w:rsidR="003F67C3" w:rsidRDefault="003F67C3" w:rsidP="003F67C3">
      <w:pPr>
        <w:spacing w:after="0" w:line="240" w:lineRule="auto"/>
        <w:rPr>
          <w:rFonts w:ascii="Times New Roman" w:hAnsi="Times New Roman" w:cs="Times New Roman"/>
        </w:rPr>
      </w:pPr>
      <w:r w:rsidRPr="003F67C3">
        <w:rPr>
          <w:rFonts w:ascii="Times New Roman" w:hAnsi="Times New Roman" w:cs="Times New Roman"/>
        </w:rPr>
        <w:t xml:space="preserve">  (7) Kui liithoone sektsioonid on erinevatel maaüksustel, käsitatakse neid sektsioone eraldi hoonetena ja adresseerimisel lähtutakse käesoleva määruse § 17 lõikes 6 sätestatud nõuetest.</w:t>
      </w:r>
    </w:p>
    <w:p w14:paraId="5C6803B6" w14:textId="77777777" w:rsidR="003F67C3" w:rsidRPr="003F67C3" w:rsidRDefault="003F67C3" w:rsidP="003F67C3">
      <w:pPr>
        <w:spacing w:after="0" w:line="240" w:lineRule="auto"/>
        <w:rPr>
          <w:rFonts w:ascii="Times New Roman" w:hAnsi="Times New Roman" w:cs="Times New Roman"/>
        </w:rPr>
      </w:pPr>
    </w:p>
    <w:p w14:paraId="10A23839" w14:textId="77777777" w:rsidR="003F67C3" w:rsidRPr="003F67C3" w:rsidRDefault="003F67C3" w:rsidP="003F67C3">
      <w:pPr>
        <w:spacing w:after="0" w:line="240" w:lineRule="auto"/>
        <w:rPr>
          <w:rFonts w:ascii="Times New Roman" w:hAnsi="Times New Roman" w:cs="Times New Roman"/>
        </w:rPr>
      </w:pPr>
      <w:r w:rsidRPr="003F67C3">
        <w:rPr>
          <w:rFonts w:ascii="Times New Roman" w:hAnsi="Times New Roman" w:cs="Times New Roman"/>
        </w:rPr>
        <w:t xml:space="preserve">  (8) Kui liithoone on tervikuna ühel maaüksusel, võib sektsiooni numbri määrata ühena järgmistest:</w:t>
      </w:r>
    </w:p>
    <w:p w14:paraId="3A53A3AC" w14:textId="77777777" w:rsidR="003F67C3" w:rsidRPr="003F67C3" w:rsidRDefault="003F67C3" w:rsidP="003F67C3">
      <w:pPr>
        <w:spacing w:after="0" w:line="240" w:lineRule="auto"/>
        <w:rPr>
          <w:rFonts w:ascii="Times New Roman" w:hAnsi="Times New Roman" w:cs="Times New Roman"/>
        </w:rPr>
      </w:pPr>
      <w:r w:rsidRPr="003F67C3">
        <w:rPr>
          <w:rFonts w:ascii="Times New Roman" w:hAnsi="Times New Roman" w:cs="Times New Roman"/>
        </w:rPr>
        <w:t xml:space="preserve">  1) kui sektsiooni käsitatakse korteritena või muude adresseerimist vajavate hooneosadena, määratakse sektsiooni numbrid käesoleva paragrahvi lõike 1 järgi;</w:t>
      </w:r>
    </w:p>
    <w:p w14:paraId="0995973C" w14:textId="35BAC378" w:rsidR="003F67C3" w:rsidRDefault="003F67C3" w:rsidP="003F67C3">
      <w:pPr>
        <w:spacing w:after="0" w:line="240" w:lineRule="auto"/>
        <w:rPr>
          <w:rFonts w:ascii="Times New Roman" w:hAnsi="Times New Roman" w:cs="Times New Roman"/>
        </w:rPr>
      </w:pPr>
      <w:r w:rsidRPr="003F67C3">
        <w:rPr>
          <w:rFonts w:ascii="Times New Roman" w:hAnsi="Times New Roman" w:cs="Times New Roman"/>
        </w:rPr>
        <w:t xml:space="preserve">  2) kui sektsiooni käsitatakse eraldi hoonetena, määratakse sektsiooni numbrid käesoleva määruse § 16 lõike 7 järgi.</w:t>
      </w:r>
    </w:p>
    <w:p w14:paraId="4D074A41" w14:textId="77777777" w:rsidR="003F67C3" w:rsidRPr="003F67C3" w:rsidRDefault="003F67C3" w:rsidP="006C2064">
      <w:pPr>
        <w:spacing w:after="0" w:line="240" w:lineRule="auto"/>
        <w:rPr>
          <w:rFonts w:ascii="Times New Roman" w:hAnsi="Times New Roman" w:cs="Times New Roman"/>
        </w:rPr>
      </w:pPr>
    </w:p>
    <w:p w14:paraId="523947A7" w14:textId="77777777" w:rsidR="00F46C88" w:rsidRDefault="00242D5F" w:rsidP="006C2064">
      <w:pPr>
        <w:spacing w:after="0" w:line="240" w:lineRule="auto"/>
        <w:jc w:val="center"/>
        <w:rPr>
          <w:rFonts w:ascii="Times New Roman" w:hAnsi="Times New Roman" w:cs="Times New Roman"/>
        </w:rPr>
      </w:pPr>
      <w:r w:rsidRPr="000E3BAA">
        <w:rPr>
          <w:rFonts w:ascii="Times New Roman" w:hAnsi="Times New Roman" w:cs="Times New Roman"/>
        </w:rPr>
        <w:t xml:space="preserve">7. peatükk </w:t>
      </w:r>
    </w:p>
    <w:p w14:paraId="7263E7E5" w14:textId="396F2A6B" w:rsidR="00242D5F" w:rsidRPr="000E3BAA" w:rsidRDefault="00242D5F" w:rsidP="006C2064">
      <w:pPr>
        <w:spacing w:after="0" w:line="240" w:lineRule="auto"/>
        <w:jc w:val="center"/>
        <w:rPr>
          <w:rFonts w:ascii="Times New Roman" w:hAnsi="Times New Roman" w:cs="Times New Roman"/>
        </w:rPr>
      </w:pPr>
      <w:r w:rsidRPr="000E3BAA">
        <w:rPr>
          <w:rFonts w:ascii="Times New Roman" w:hAnsi="Times New Roman" w:cs="Times New Roman"/>
        </w:rPr>
        <w:t>Andmete kandmine AKS-i</w:t>
      </w:r>
      <w:r w:rsidR="00F77E46">
        <w:rPr>
          <w:rFonts w:ascii="Times New Roman" w:hAnsi="Times New Roman" w:cs="Times New Roman"/>
        </w:rPr>
        <w:t xml:space="preserve"> infosüsteemi</w:t>
      </w:r>
      <w:r w:rsidRPr="000E3BAA">
        <w:rPr>
          <w:rFonts w:ascii="Times New Roman" w:hAnsi="Times New Roman" w:cs="Times New Roman"/>
        </w:rPr>
        <w:t xml:space="preserve"> arhiivi</w:t>
      </w:r>
    </w:p>
    <w:p w14:paraId="4090CDD4" w14:textId="16AD8720" w:rsidR="000B2A95" w:rsidRDefault="000B2A95" w:rsidP="006C2064">
      <w:pPr>
        <w:spacing w:after="0" w:line="240" w:lineRule="auto"/>
        <w:rPr>
          <w:rFonts w:ascii="Times New Roman" w:hAnsi="Times New Roman" w:cs="Times New Roman"/>
          <w:b/>
          <w:bCs/>
        </w:rPr>
      </w:pPr>
      <w:r w:rsidRPr="008F7149">
        <w:rPr>
          <w:rFonts w:ascii="Times New Roman" w:hAnsi="Times New Roman" w:cs="Times New Roman"/>
          <w:b/>
          <w:bCs/>
        </w:rPr>
        <w:t>§ 25. Andmete säilitamine</w:t>
      </w:r>
    </w:p>
    <w:p w14:paraId="49D419E6" w14:textId="77777777" w:rsidR="00E126CE" w:rsidRDefault="00E126CE" w:rsidP="006C2064">
      <w:pPr>
        <w:spacing w:after="0" w:line="240" w:lineRule="auto"/>
        <w:rPr>
          <w:rFonts w:ascii="Times New Roman" w:hAnsi="Times New Roman" w:cs="Times New Roman"/>
        </w:rPr>
      </w:pPr>
    </w:p>
    <w:p w14:paraId="094C5E31" w14:textId="77777777" w:rsidR="00E126CE" w:rsidRDefault="00E126CE" w:rsidP="00E126CE">
      <w:pPr>
        <w:spacing w:after="0" w:line="240" w:lineRule="auto"/>
        <w:rPr>
          <w:rFonts w:ascii="Times New Roman" w:hAnsi="Times New Roman" w:cs="Times New Roman"/>
        </w:rPr>
      </w:pPr>
      <w:r w:rsidRPr="00E126CE">
        <w:rPr>
          <w:rFonts w:ascii="Times New Roman" w:hAnsi="Times New Roman" w:cs="Times New Roman"/>
        </w:rPr>
        <w:t xml:space="preserve">  (1) Andmete säilitamisel, arhiveerimisel ja hävitamisel lähtutakse arhiiviseadusest ning selle alusel kehtestatud õigusaktidest.</w:t>
      </w:r>
    </w:p>
    <w:p w14:paraId="28A5BBCD" w14:textId="77777777" w:rsidR="00E126CE" w:rsidRPr="00E126CE" w:rsidRDefault="00E126CE" w:rsidP="00E126CE">
      <w:pPr>
        <w:spacing w:after="0" w:line="240" w:lineRule="auto"/>
        <w:rPr>
          <w:rFonts w:ascii="Times New Roman" w:hAnsi="Times New Roman" w:cs="Times New Roman"/>
        </w:rPr>
      </w:pPr>
    </w:p>
    <w:p w14:paraId="51C63B3E" w14:textId="77777777" w:rsidR="00E126CE" w:rsidRDefault="00E126CE" w:rsidP="00E126CE">
      <w:pPr>
        <w:spacing w:after="0" w:line="240" w:lineRule="auto"/>
        <w:rPr>
          <w:rFonts w:ascii="Times New Roman" w:hAnsi="Times New Roman" w:cs="Times New Roman"/>
        </w:rPr>
      </w:pPr>
      <w:r w:rsidRPr="00E126CE">
        <w:rPr>
          <w:rFonts w:ascii="Times New Roman" w:hAnsi="Times New Roman" w:cs="Times New Roman"/>
        </w:rPr>
        <w:t xml:space="preserve">  (2) Kehtetuks tunnistatud aadressiandmed säilitatakse AKS-is infosüsteemis.</w:t>
      </w:r>
    </w:p>
    <w:p w14:paraId="282E6977" w14:textId="77777777" w:rsidR="00E126CE" w:rsidRPr="00E126CE" w:rsidRDefault="00E126CE" w:rsidP="00E126CE">
      <w:pPr>
        <w:spacing w:after="0" w:line="240" w:lineRule="auto"/>
        <w:rPr>
          <w:rFonts w:ascii="Times New Roman" w:hAnsi="Times New Roman" w:cs="Times New Roman"/>
        </w:rPr>
      </w:pPr>
    </w:p>
    <w:p w14:paraId="369F7EBE" w14:textId="3CDB9144" w:rsidR="00E126CE" w:rsidRDefault="00E126CE" w:rsidP="00E126CE">
      <w:pPr>
        <w:spacing w:after="0" w:line="240" w:lineRule="auto"/>
        <w:rPr>
          <w:rFonts w:ascii="Times New Roman" w:hAnsi="Times New Roman" w:cs="Times New Roman"/>
        </w:rPr>
      </w:pPr>
      <w:r w:rsidRPr="00E126CE">
        <w:rPr>
          <w:rFonts w:ascii="Times New Roman" w:hAnsi="Times New Roman" w:cs="Times New Roman"/>
        </w:rPr>
        <w:t xml:space="preserve">  (3) AKS-i infosüsteemi kantud andmeid säilitatakse tähtajatult.</w:t>
      </w:r>
    </w:p>
    <w:p w14:paraId="407FE940" w14:textId="77777777" w:rsidR="00E126CE" w:rsidRPr="00E126CE" w:rsidRDefault="00E126CE" w:rsidP="006C2064">
      <w:pPr>
        <w:spacing w:after="0" w:line="240" w:lineRule="auto"/>
        <w:rPr>
          <w:rFonts w:ascii="Times New Roman" w:hAnsi="Times New Roman" w:cs="Times New Roman"/>
        </w:rPr>
      </w:pPr>
    </w:p>
    <w:p w14:paraId="6DA82A01" w14:textId="77777777" w:rsidR="00D80B3A" w:rsidRDefault="00D80B3A" w:rsidP="006C2064">
      <w:pPr>
        <w:spacing w:after="0" w:line="240" w:lineRule="auto"/>
        <w:jc w:val="center"/>
        <w:rPr>
          <w:rFonts w:ascii="Times New Roman" w:hAnsi="Times New Roman" w:cs="Times New Roman"/>
        </w:rPr>
      </w:pPr>
      <w:r>
        <w:rPr>
          <w:rFonts w:ascii="Times New Roman" w:hAnsi="Times New Roman" w:cs="Times New Roman"/>
        </w:rPr>
        <w:t>8</w:t>
      </w:r>
      <w:r w:rsidR="00154BA7" w:rsidRPr="00590B61">
        <w:rPr>
          <w:rFonts w:ascii="Times New Roman" w:hAnsi="Times New Roman" w:cs="Times New Roman"/>
        </w:rPr>
        <w:t xml:space="preserve">. peatükk </w:t>
      </w:r>
    </w:p>
    <w:p w14:paraId="144137C6" w14:textId="7BB86FDB" w:rsidR="00154BA7" w:rsidRPr="00590B61" w:rsidRDefault="00154BA7" w:rsidP="006C2064">
      <w:pPr>
        <w:spacing w:after="0" w:line="240" w:lineRule="auto"/>
        <w:jc w:val="center"/>
        <w:rPr>
          <w:rFonts w:ascii="Times New Roman" w:hAnsi="Times New Roman" w:cs="Times New Roman"/>
        </w:rPr>
      </w:pPr>
      <w:r w:rsidRPr="00590B61">
        <w:rPr>
          <w:rFonts w:ascii="Times New Roman" w:hAnsi="Times New Roman" w:cs="Times New Roman"/>
        </w:rPr>
        <w:t>Rahastamine ja likvideerimine</w:t>
      </w:r>
    </w:p>
    <w:p w14:paraId="52D2DF14" w14:textId="3510358A" w:rsidR="00FF3DE7" w:rsidRDefault="00FF3DE7" w:rsidP="006C2064">
      <w:pPr>
        <w:spacing w:after="0" w:line="240" w:lineRule="auto"/>
        <w:rPr>
          <w:rFonts w:ascii="Times New Roman" w:hAnsi="Times New Roman" w:cs="Times New Roman"/>
          <w:b/>
          <w:bCs/>
        </w:rPr>
      </w:pPr>
      <w:r w:rsidRPr="008F7149">
        <w:rPr>
          <w:rFonts w:ascii="Times New Roman" w:hAnsi="Times New Roman" w:cs="Times New Roman"/>
          <w:b/>
          <w:bCs/>
        </w:rPr>
        <w:t>§ 26. AKS-i rahastamine</w:t>
      </w:r>
    </w:p>
    <w:p w14:paraId="3187F602" w14:textId="77777777" w:rsidR="00E126CE" w:rsidRDefault="00E126CE" w:rsidP="006C2064">
      <w:pPr>
        <w:spacing w:after="0" w:line="240" w:lineRule="auto"/>
        <w:rPr>
          <w:rFonts w:ascii="Times New Roman" w:hAnsi="Times New Roman" w:cs="Times New Roman"/>
        </w:rPr>
      </w:pPr>
    </w:p>
    <w:p w14:paraId="4C78E890" w14:textId="77777777" w:rsidR="000203DC" w:rsidRDefault="000203DC" w:rsidP="000203DC">
      <w:pPr>
        <w:spacing w:after="0" w:line="240" w:lineRule="auto"/>
        <w:rPr>
          <w:rFonts w:ascii="Times New Roman" w:hAnsi="Times New Roman" w:cs="Times New Roman"/>
        </w:rPr>
      </w:pPr>
      <w:r w:rsidRPr="000203DC">
        <w:rPr>
          <w:rFonts w:ascii="Times New Roman" w:hAnsi="Times New Roman" w:cs="Times New Roman"/>
        </w:rPr>
        <w:t xml:space="preserve">  (1) AKS-i infosüsteemi pidamise kulud kaetakse riigieelarvest vastutavale ja volitatud töötlejale selleks eraldatud vahenditest.</w:t>
      </w:r>
    </w:p>
    <w:p w14:paraId="21C1F839" w14:textId="77777777" w:rsidR="000203DC" w:rsidRPr="000203DC" w:rsidRDefault="000203DC" w:rsidP="000203DC">
      <w:pPr>
        <w:spacing w:after="0" w:line="240" w:lineRule="auto"/>
        <w:rPr>
          <w:rFonts w:ascii="Times New Roman" w:hAnsi="Times New Roman" w:cs="Times New Roman"/>
        </w:rPr>
      </w:pPr>
    </w:p>
    <w:p w14:paraId="30788586" w14:textId="557EB494" w:rsidR="00E126CE" w:rsidRDefault="000203DC" w:rsidP="000203DC">
      <w:pPr>
        <w:spacing w:after="0" w:line="240" w:lineRule="auto"/>
        <w:rPr>
          <w:rFonts w:ascii="Times New Roman" w:hAnsi="Times New Roman" w:cs="Times New Roman"/>
        </w:rPr>
      </w:pPr>
      <w:r w:rsidRPr="000203DC">
        <w:rPr>
          <w:rFonts w:ascii="Times New Roman" w:hAnsi="Times New Roman" w:cs="Times New Roman"/>
        </w:rPr>
        <w:t xml:space="preserve">  (2) Aadressiandmete esitajad kannavad nendele AKS-i infosüsteemi andmete edastamisega kaasnevad kulud.</w:t>
      </w:r>
    </w:p>
    <w:p w14:paraId="19209253" w14:textId="77777777" w:rsidR="00E126CE" w:rsidRPr="00E126CE" w:rsidRDefault="00E126CE" w:rsidP="006C2064">
      <w:pPr>
        <w:spacing w:after="0" w:line="240" w:lineRule="auto"/>
        <w:rPr>
          <w:rFonts w:ascii="Times New Roman" w:hAnsi="Times New Roman" w:cs="Times New Roman"/>
        </w:rPr>
      </w:pPr>
    </w:p>
    <w:p w14:paraId="631C1B53" w14:textId="2BA607FA" w:rsidR="000F6B80" w:rsidRDefault="000F6B80" w:rsidP="006C2064">
      <w:pPr>
        <w:spacing w:after="0" w:line="240" w:lineRule="auto"/>
        <w:rPr>
          <w:rFonts w:ascii="Times New Roman" w:hAnsi="Times New Roman" w:cs="Times New Roman"/>
          <w:b/>
          <w:bCs/>
        </w:rPr>
      </w:pPr>
      <w:r w:rsidRPr="008F7149">
        <w:rPr>
          <w:rFonts w:ascii="Times New Roman" w:hAnsi="Times New Roman" w:cs="Times New Roman"/>
          <w:b/>
          <w:bCs/>
        </w:rPr>
        <w:t>§ 27. AKS-i likvideerimise kord</w:t>
      </w:r>
    </w:p>
    <w:p w14:paraId="074B6F4D" w14:textId="77777777" w:rsidR="000203DC" w:rsidRDefault="000203DC" w:rsidP="006C2064">
      <w:pPr>
        <w:spacing w:after="0" w:line="240" w:lineRule="auto"/>
        <w:rPr>
          <w:rFonts w:ascii="Times New Roman" w:hAnsi="Times New Roman" w:cs="Times New Roman"/>
        </w:rPr>
      </w:pPr>
    </w:p>
    <w:p w14:paraId="3B0471BA" w14:textId="77777777" w:rsidR="005C7A09" w:rsidRPr="005C7A09" w:rsidRDefault="005C7A09" w:rsidP="005C7A09">
      <w:pPr>
        <w:spacing w:after="0" w:line="240" w:lineRule="auto"/>
        <w:rPr>
          <w:rFonts w:ascii="Times New Roman" w:hAnsi="Times New Roman" w:cs="Times New Roman"/>
        </w:rPr>
      </w:pPr>
      <w:r w:rsidRPr="005C7A09">
        <w:rPr>
          <w:rFonts w:ascii="Times New Roman" w:hAnsi="Times New Roman" w:cs="Times New Roman"/>
        </w:rPr>
        <w:lastRenderedPageBreak/>
        <w:t xml:space="preserve">  (1) AKS-i infosüsteemi likvideerimise otsustab Vabariigi Valitsus regionaalministri ettepanekul.</w:t>
      </w:r>
    </w:p>
    <w:p w14:paraId="348BC2D0" w14:textId="77777777" w:rsidR="005C7A09" w:rsidRPr="005C7A09" w:rsidRDefault="005C7A09" w:rsidP="005C7A09">
      <w:pPr>
        <w:spacing w:after="0" w:line="240" w:lineRule="auto"/>
        <w:rPr>
          <w:rFonts w:ascii="Times New Roman" w:hAnsi="Times New Roman" w:cs="Times New Roman"/>
        </w:rPr>
      </w:pPr>
    </w:p>
    <w:p w14:paraId="45F116ED" w14:textId="70BD8205" w:rsidR="000203DC" w:rsidRDefault="005C7A09" w:rsidP="005C7A09">
      <w:pPr>
        <w:spacing w:after="0" w:line="240" w:lineRule="auto"/>
        <w:rPr>
          <w:rFonts w:ascii="Times New Roman" w:hAnsi="Times New Roman" w:cs="Times New Roman"/>
        </w:rPr>
      </w:pPr>
      <w:r w:rsidRPr="005C7A09">
        <w:rPr>
          <w:rFonts w:ascii="Times New Roman" w:hAnsi="Times New Roman" w:cs="Times New Roman"/>
        </w:rPr>
        <w:t xml:space="preserve">  (2) AKS-i infosüsteem likvideeritakse kooskõlas arhiiviseadusega ja avaliku teabe seaduse § 43</w:t>
      </w:r>
      <w:r w:rsidRPr="005C7A09">
        <w:rPr>
          <w:rFonts w:ascii="Times New Roman" w:hAnsi="Times New Roman" w:cs="Times New Roman"/>
          <w:vertAlign w:val="superscript"/>
        </w:rPr>
        <w:t>9</w:t>
      </w:r>
      <w:r w:rsidRPr="005C7A09">
        <w:rPr>
          <w:rFonts w:ascii="Times New Roman" w:hAnsi="Times New Roman" w:cs="Times New Roman"/>
        </w:rPr>
        <w:t xml:space="preserve"> lõike 1 punkti 6 alusel kehtestatud õigusaktiga.</w:t>
      </w:r>
    </w:p>
    <w:p w14:paraId="7BF90DC5" w14:textId="77777777" w:rsidR="000203DC" w:rsidRPr="000203DC" w:rsidRDefault="000203DC" w:rsidP="006C2064">
      <w:pPr>
        <w:spacing w:after="0" w:line="240" w:lineRule="auto"/>
        <w:rPr>
          <w:rFonts w:ascii="Times New Roman" w:hAnsi="Times New Roman" w:cs="Times New Roman"/>
        </w:rPr>
      </w:pPr>
    </w:p>
    <w:p w14:paraId="2CC44D76" w14:textId="77777777" w:rsidR="00D80B3A" w:rsidRDefault="00D80B3A" w:rsidP="006C2064">
      <w:pPr>
        <w:spacing w:after="0" w:line="240" w:lineRule="auto"/>
        <w:jc w:val="center"/>
        <w:rPr>
          <w:rFonts w:ascii="Times New Roman" w:hAnsi="Times New Roman" w:cs="Times New Roman"/>
        </w:rPr>
      </w:pPr>
      <w:r>
        <w:rPr>
          <w:rFonts w:ascii="Times New Roman" w:hAnsi="Times New Roman" w:cs="Times New Roman"/>
        </w:rPr>
        <w:t>9</w:t>
      </w:r>
      <w:r w:rsidR="001E122B" w:rsidRPr="000E3BAA">
        <w:rPr>
          <w:rFonts w:ascii="Times New Roman" w:hAnsi="Times New Roman" w:cs="Times New Roman"/>
        </w:rPr>
        <w:t xml:space="preserve">. peatükk </w:t>
      </w:r>
    </w:p>
    <w:p w14:paraId="779D7E26" w14:textId="64BC743E" w:rsidR="001E122B" w:rsidRPr="000E3BAA" w:rsidRDefault="001E122B" w:rsidP="006C2064">
      <w:pPr>
        <w:spacing w:after="0" w:line="240" w:lineRule="auto"/>
        <w:jc w:val="center"/>
        <w:rPr>
          <w:rFonts w:ascii="Times New Roman" w:hAnsi="Times New Roman" w:cs="Times New Roman"/>
        </w:rPr>
      </w:pPr>
      <w:r w:rsidRPr="000E3BAA">
        <w:rPr>
          <w:rFonts w:ascii="Times New Roman" w:hAnsi="Times New Roman" w:cs="Times New Roman"/>
        </w:rPr>
        <w:t>Rakendussätted</w:t>
      </w:r>
    </w:p>
    <w:p w14:paraId="65B2AC69" w14:textId="68D1CE4C" w:rsidR="002E3E86" w:rsidRDefault="002E3E86" w:rsidP="006C2064">
      <w:pPr>
        <w:spacing w:after="0" w:line="240" w:lineRule="auto"/>
        <w:rPr>
          <w:rFonts w:ascii="Times New Roman" w:hAnsi="Times New Roman" w:cs="Times New Roman"/>
          <w:b/>
          <w:bCs/>
        </w:rPr>
      </w:pPr>
      <w:r w:rsidRPr="008F7149">
        <w:rPr>
          <w:rFonts w:ascii="Times New Roman" w:hAnsi="Times New Roman" w:cs="Times New Roman"/>
          <w:b/>
          <w:bCs/>
        </w:rPr>
        <w:t>§ 28. Määruse kohaldamine</w:t>
      </w:r>
    </w:p>
    <w:p w14:paraId="3A3F1ECB" w14:textId="77777777" w:rsidR="00470A85" w:rsidRDefault="00470A85" w:rsidP="006C2064">
      <w:pPr>
        <w:spacing w:after="0" w:line="240" w:lineRule="auto"/>
        <w:rPr>
          <w:rFonts w:ascii="Times New Roman" w:hAnsi="Times New Roman" w:cs="Times New Roman"/>
        </w:rPr>
      </w:pPr>
    </w:p>
    <w:p w14:paraId="1A780611" w14:textId="426774A4" w:rsidR="00470A85" w:rsidRDefault="00470A85" w:rsidP="006C2064">
      <w:pPr>
        <w:spacing w:after="0" w:line="240" w:lineRule="auto"/>
        <w:rPr>
          <w:rFonts w:ascii="Times New Roman" w:hAnsi="Times New Roman" w:cs="Times New Roman"/>
        </w:rPr>
      </w:pPr>
      <w:r w:rsidRPr="00470A85">
        <w:rPr>
          <w:rFonts w:ascii="Times New Roman" w:hAnsi="Times New Roman" w:cs="Times New Roman"/>
        </w:rPr>
        <w:t xml:space="preserve">  Käesoleva määruse § 1</w:t>
      </w:r>
      <w:r w:rsidR="00F700D5">
        <w:rPr>
          <w:rFonts w:ascii="Times New Roman" w:hAnsi="Times New Roman" w:cs="Times New Roman"/>
        </w:rPr>
        <w:t>9</w:t>
      </w:r>
      <w:r w:rsidRPr="00470A85">
        <w:rPr>
          <w:rFonts w:ascii="Times New Roman" w:hAnsi="Times New Roman" w:cs="Times New Roman"/>
        </w:rPr>
        <w:t xml:space="preserve"> lõike </w:t>
      </w:r>
      <w:r>
        <w:rPr>
          <w:rFonts w:ascii="Times New Roman" w:hAnsi="Times New Roman" w:cs="Times New Roman"/>
        </w:rPr>
        <w:t>5</w:t>
      </w:r>
      <w:r w:rsidRPr="00470A85">
        <w:rPr>
          <w:rFonts w:ascii="Times New Roman" w:hAnsi="Times New Roman" w:cs="Times New Roman"/>
        </w:rPr>
        <w:t xml:space="preserve"> punktis 2 sätestatut ei kohaldata enne 2022. aasta 12. detsembrit määratud koha-aadressidele.</w:t>
      </w:r>
    </w:p>
    <w:p w14:paraId="139D1B5C" w14:textId="77777777" w:rsidR="00470A85" w:rsidRPr="00470A85" w:rsidRDefault="00470A85" w:rsidP="006C2064">
      <w:pPr>
        <w:spacing w:after="0" w:line="240" w:lineRule="auto"/>
        <w:rPr>
          <w:rFonts w:ascii="Times New Roman" w:hAnsi="Times New Roman" w:cs="Times New Roman"/>
        </w:rPr>
      </w:pPr>
    </w:p>
    <w:p w14:paraId="37B0CC22" w14:textId="2B244793" w:rsidR="001C07F3" w:rsidRPr="008F7149" w:rsidRDefault="001C07F3" w:rsidP="006C2064">
      <w:pPr>
        <w:spacing w:after="0" w:line="240" w:lineRule="auto"/>
        <w:rPr>
          <w:rFonts w:ascii="Times New Roman" w:hAnsi="Times New Roman" w:cs="Times New Roman"/>
          <w:b/>
          <w:bCs/>
        </w:rPr>
      </w:pPr>
      <w:r w:rsidRPr="008F7149">
        <w:rPr>
          <w:rFonts w:ascii="Times New Roman" w:hAnsi="Times New Roman" w:cs="Times New Roman"/>
          <w:b/>
          <w:bCs/>
        </w:rPr>
        <w:t>§ 29. Määruse kehtetuks tunnistamine</w:t>
      </w:r>
    </w:p>
    <w:p w14:paraId="4C5CCF42" w14:textId="77777777" w:rsidR="00D80B3A" w:rsidRDefault="00D80B3A" w:rsidP="006C2064">
      <w:pPr>
        <w:spacing w:after="0" w:line="240" w:lineRule="auto"/>
        <w:rPr>
          <w:rFonts w:ascii="Times New Roman" w:hAnsi="Times New Roman" w:cs="Times New Roman"/>
        </w:rPr>
      </w:pPr>
    </w:p>
    <w:p w14:paraId="50AC1765" w14:textId="5FAEB4D9" w:rsidR="002F5805" w:rsidRDefault="002F5805" w:rsidP="006C2064">
      <w:pPr>
        <w:spacing w:after="0" w:line="240" w:lineRule="auto"/>
        <w:rPr>
          <w:rFonts w:ascii="Times New Roman" w:hAnsi="Times New Roman" w:cs="Times New Roman"/>
        </w:rPr>
      </w:pPr>
      <w:r>
        <w:rPr>
          <w:rFonts w:ascii="Times New Roman" w:hAnsi="Times New Roman" w:cs="Times New Roman"/>
        </w:rPr>
        <w:t>Keskkonnaministri</w:t>
      </w:r>
      <w:r w:rsidRPr="002F5805">
        <w:rPr>
          <w:rFonts w:ascii="Times New Roman" w:hAnsi="Times New Roman" w:cs="Times New Roman"/>
        </w:rPr>
        <w:t xml:space="preserve"> </w:t>
      </w:r>
      <w:r w:rsidR="006A40FD">
        <w:rPr>
          <w:rFonts w:ascii="Times New Roman" w:hAnsi="Times New Roman" w:cs="Times New Roman"/>
        </w:rPr>
        <w:t>16</w:t>
      </w:r>
      <w:r w:rsidRPr="002F5805">
        <w:rPr>
          <w:rFonts w:ascii="Times New Roman" w:hAnsi="Times New Roman" w:cs="Times New Roman"/>
        </w:rPr>
        <w:t xml:space="preserve">. </w:t>
      </w:r>
      <w:r w:rsidR="006A40FD">
        <w:rPr>
          <w:rFonts w:ascii="Times New Roman" w:hAnsi="Times New Roman" w:cs="Times New Roman"/>
        </w:rPr>
        <w:t>juuni</w:t>
      </w:r>
      <w:r w:rsidRPr="002F5805">
        <w:rPr>
          <w:rFonts w:ascii="Times New Roman" w:hAnsi="Times New Roman" w:cs="Times New Roman"/>
        </w:rPr>
        <w:t xml:space="preserve"> 20</w:t>
      </w:r>
      <w:r w:rsidR="006A40FD">
        <w:rPr>
          <w:rFonts w:ascii="Times New Roman" w:hAnsi="Times New Roman" w:cs="Times New Roman"/>
        </w:rPr>
        <w:t>21</w:t>
      </w:r>
      <w:r w:rsidRPr="002F5805">
        <w:rPr>
          <w:rFonts w:ascii="Times New Roman" w:hAnsi="Times New Roman" w:cs="Times New Roman"/>
        </w:rPr>
        <w:t xml:space="preserve">. a määrus nr </w:t>
      </w:r>
      <w:r w:rsidR="006A40FD">
        <w:rPr>
          <w:rFonts w:ascii="Times New Roman" w:hAnsi="Times New Roman" w:cs="Times New Roman"/>
        </w:rPr>
        <w:t>32</w:t>
      </w:r>
      <w:r w:rsidRPr="002F5805">
        <w:rPr>
          <w:rFonts w:ascii="Times New Roman" w:hAnsi="Times New Roman" w:cs="Times New Roman"/>
        </w:rPr>
        <w:t xml:space="preserve"> „</w:t>
      </w:r>
      <w:r w:rsidR="00D260F4" w:rsidRPr="00D260F4">
        <w:rPr>
          <w:rFonts w:ascii="Times New Roman" w:hAnsi="Times New Roman" w:cs="Times New Roman"/>
        </w:rPr>
        <w:t>Aadressiandmete süsteem</w:t>
      </w:r>
      <w:r w:rsidRPr="002F5805">
        <w:rPr>
          <w:rFonts w:ascii="Times New Roman" w:hAnsi="Times New Roman" w:cs="Times New Roman"/>
        </w:rPr>
        <w:t>“ tunnistatakse kehtetuks.</w:t>
      </w:r>
    </w:p>
    <w:p w14:paraId="164FD12E" w14:textId="77777777" w:rsidR="00F700D5" w:rsidRDefault="00F700D5" w:rsidP="006C2064">
      <w:pPr>
        <w:spacing w:after="0" w:line="240" w:lineRule="auto"/>
        <w:rPr>
          <w:rFonts w:ascii="Times New Roman" w:hAnsi="Times New Roman" w:cs="Times New Roman"/>
        </w:rPr>
      </w:pPr>
    </w:p>
    <w:p w14:paraId="11C7447A" w14:textId="33339F69" w:rsidR="00215DCA" w:rsidRPr="008F7149" w:rsidRDefault="00215DCA" w:rsidP="006C2064">
      <w:pPr>
        <w:spacing w:after="0" w:line="240" w:lineRule="auto"/>
        <w:rPr>
          <w:rFonts w:ascii="Times New Roman" w:hAnsi="Times New Roman" w:cs="Times New Roman"/>
          <w:b/>
          <w:bCs/>
        </w:rPr>
      </w:pPr>
      <w:r w:rsidRPr="008F7149">
        <w:rPr>
          <w:rFonts w:ascii="Times New Roman" w:hAnsi="Times New Roman" w:cs="Times New Roman"/>
          <w:b/>
          <w:bCs/>
        </w:rPr>
        <w:t xml:space="preserve">§ </w:t>
      </w:r>
      <w:r w:rsidR="001C07F3" w:rsidRPr="008F7149">
        <w:rPr>
          <w:rFonts w:ascii="Times New Roman" w:hAnsi="Times New Roman" w:cs="Times New Roman"/>
          <w:b/>
          <w:bCs/>
        </w:rPr>
        <w:t>30</w:t>
      </w:r>
      <w:r w:rsidRPr="008F7149">
        <w:rPr>
          <w:rFonts w:ascii="Times New Roman" w:hAnsi="Times New Roman" w:cs="Times New Roman"/>
          <w:b/>
          <w:bCs/>
        </w:rPr>
        <w:t>. Määruse jõustumine</w:t>
      </w:r>
    </w:p>
    <w:p w14:paraId="0897E604" w14:textId="2FB766F4" w:rsidR="005E1EAC" w:rsidRPr="000969C0" w:rsidRDefault="005E1EAC" w:rsidP="006C2064">
      <w:pPr>
        <w:spacing w:after="0" w:line="240" w:lineRule="auto"/>
        <w:contextualSpacing/>
        <w:rPr>
          <w:rFonts w:ascii="Times New Roman" w:hAnsi="Times New Roman" w:cs="Times New Roman"/>
        </w:rPr>
      </w:pPr>
    </w:p>
    <w:sectPr w:rsidR="005E1EAC" w:rsidRPr="000969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D9E05" w14:textId="77777777" w:rsidR="00AB04A0" w:rsidRDefault="00AB04A0" w:rsidP="00CE5D1C">
      <w:pPr>
        <w:spacing w:after="0" w:line="240" w:lineRule="auto"/>
      </w:pPr>
      <w:r>
        <w:separator/>
      </w:r>
    </w:p>
  </w:endnote>
  <w:endnote w:type="continuationSeparator" w:id="0">
    <w:p w14:paraId="4F671D29" w14:textId="77777777" w:rsidR="00AB04A0" w:rsidRDefault="00AB04A0" w:rsidP="00CE5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14294" w14:textId="77777777" w:rsidR="00AB04A0" w:rsidRDefault="00AB04A0" w:rsidP="00CE5D1C">
      <w:pPr>
        <w:spacing w:after="0" w:line="240" w:lineRule="auto"/>
      </w:pPr>
      <w:r>
        <w:separator/>
      </w:r>
    </w:p>
  </w:footnote>
  <w:footnote w:type="continuationSeparator" w:id="0">
    <w:p w14:paraId="1E3ABBDD" w14:textId="77777777" w:rsidR="00AB04A0" w:rsidRDefault="00AB04A0" w:rsidP="00CE5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4170A4"/>
    <w:multiLevelType w:val="hybridMultilevel"/>
    <w:tmpl w:val="0636A86C"/>
    <w:lvl w:ilvl="0" w:tplc="6E52BCD6">
      <w:start w:val="1"/>
      <w:numFmt w:val="decimal"/>
      <w:lvlText w:val="(%1)"/>
      <w:lvlJc w:val="left"/>
      <w:pPr>
        <w:ind w:left="480" w:hanging="360"/>
      </w:pPr>
      <w:rPr>
        <w:rFonts w:hint="default"/>
      </w:rPr>
    </w:lvl>
    <w:lvl w:ilvl="1" w:tplc="04250019">
      <w:start w:val="1"/>
      <w:numFmt w:val="lowerLetter"/>
      <w:lvlText w:val="%2."/>
      <w:lvlJc w:val="left"/>
      <w:pPr>
        <w:ind w:left="1200" w:hanging="360"/>
      </w:pPr>
    </w:lvl>
    <w:lvl w:ilvl="2" w:tplc="0425001B" w:tentative="1">
      <w:start w:val="1"/>
      <w:numFmt w:val="lowerRoman"/>
      <w:lvlText w:val="%3."/>
      <w:lvlJc w:val="right"/>
      <w:pPr>
        <w:ind w:left="1920" w:hanging="180"/>
      </w:pPr>
    </w:lvl>
    <w:lvl w:ilvl="3" w:tplc="0425000F" w:tentative="1">
      <w:start w:val="1"/>
      <w:numFmt w:val="decimal"/>
      <w:lvlText w:val="%4."/>
      <w:lvlJc w:val="left"/>
      <w:pPr>
        <w:ind w:left="2640" w:hanging="360"/>
      </w:pPr>
    </w:lvl>
    <w:lvl w:ilvl="4" w:tplc="04250019" w:tentative="1">
      <w:start w:val="1"/>
      <w:numFmt w:val="lowerLetter"/>
      <w:lvlText w:val="%5."/>
      <w:lvlJc w:val="left"/>
      <w:pPr>
        <w:ind w:left="3360" w:hanging="360"/>
      </w:pPr>
    </w:lvl>
    <w:lvl w:ilvl="5" w:tplc="0425001B" w:tentative="1">
      <w:start w:val="1"/>
      <w:numFmt w:val="lowerRoman"/>
      <w:lvlText w:val="%6."/>
      <w:lvlJc w:val="right"/>
      <w:pPr>
        <w:ind w:left="4080" w:hanging="180"/>
      </w:pPr>
    </w:lvl>
    <w:lvl w:ilvl="6" w:tplc="0425000F" w:tentative="1">
      <w:start w:val="1"/>
      <w:numFmt w:val="decimal"/>
      <w:lvlText w:val="%7."/>
      <w:lvlJc w:val="left"/>
      <w:pPr>
        <w:ind w:left="4800" w:hanging="360"/>
      </w:pPr>
    </w:lvl>
    <w:lvl w:ilvl="7" w:tplc="04250019" w:tentative="1">
      <w:start w:val="1"/>
      <w:numFmt w:val="lowerLetter"/>
      <w:lvlText w:val="%8."/>
      <w:lvlJc w:val="left"/>
      <w:pPr>
        <w:ind w:left="5520" w:hanging="360"/>
      </w:pPr>
    </w:lvl>
    <w:lvl w:ilvl="8" w:tplc="0425001B" w:tentative="1">
      <w:start w:val="1"/>
      <w:numFmt w:val="lowerRoman"/>
      <w:lvlText w:val="%9."/>
      <w:lvlJc w:val="right"/>
      <w:pPr>
        <w:ind w:left="6240" w:hanging="180"/>
      </w:pPr>
    </w:lvl>
  </w:abstractNum>
  <w:num w:numId="1" w16cid:durableId="2029528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C0"/>
    <w:rsid w:val="00017368"/>
    <w:rsid w:val="000203DC"/>
    <w:rsid w:val="000209FB"/>
    <w:rsid w:val="00053255"/>
    <w:rsid w:val="00072F51"/>
    <w:rsid w:val="000969C0"/>
    <w:rsid w:val="00097330"/>
    <w:rsid w:val="000A23E3"/>
    <w:rsid w:val="000A30E7"/>
    <w:rsid w:val="000A3E01"/>
    <w:rsid w:val="000A61F8"/>
    <w:rsid w:val="000B2A95"/>
    <w:rsid w:val="000C1F00"/>
    <w:rsid w:val="000C473C"/>
    <w:rsid w:val="000E3BAA"/>
    <w:rsid w:val="000F1721"/>
    <w:rsid w:val="000F27D2"/>
    <w:rsid w:val="000F3FD4"/>
    <w:rsid w:val="000F6B80"/>
    <w:rsid w:val="001001D9"/>
    <w:rsid w:val="001015D6"/>
    <w:rsid w:val="00112086"/>
    <w:rsid w:val="00132052"/>
    <w:rsid w:val="00154BA7"/>
    <w:rsid w:val="001669FD"/>
    <w:rsid w:val="001B7672"/>
    <w:rsid w:val="001C07F3"/>
    <w:rsid w:val="001E122B"/>
    <w:rsid w:val="001E5394"/>
    <w:rsid w:val="00204F4A"/>
    <w:rsid w:val="00215DCA"/>
    <w:rsid w:val="00220133"/>
    <w:rsid w:val="00223BDE"/>
    <w:rsid w:val="00225BD5"/>
    <w:rsid w:val="00226DBD"/>
    <w:rsid w:val="002330B6"/>
    <w:rsid w:val="00235D06"/>
    <w:rsid w:val="00242D5F"/>
    <w:rsid w:val="002633A2"/>
    <w:rsid w:val="002A3F2B"/>
    <w:rsid w:val="002C7A2B"/>
    <w:rsid w:val="002D0D45"/>
    <w:rsid w:val="002D7B66"/>
    <w:rsid w:val="002E3E86"/>
    <w:rsid w:val="002F5805"/>
    <w:rsid w:val="00310732"/>
    <w:rsid w:val="00392B37"/>
    <w:rsid w:val="00393894"/>
    <w:rsid w:val="003C2417"/>
    <w:rsid w:val="003D3FF9"/>
    <w:rsid w:val="003F67C3"/>
    <w:rsid w:val="00443103"/>
    <w:rsid w:val="00470A85"/>
    <w:rsid w:val="004710E8"/>
    <w:rsid w:val="004725BE"/>
    <w:rsid w:val="004957E0"/>
    <w:rsid w:val="004E04F5"/>
    <w:rsid w:val="005055B9"/>
    <w:rsid w:val="00515559"/>
    <w:rsid w:val="00522EC3"/>
    <w:rsid w:val="0053410A"/>
    <w:rsid w:val="00541213"/>
    <w:rsid w:val="00544EBF"/>
    <w:rsid w:val="005619D9"/>
    <w:rsid w:val="00566AD7"/>
    <w:rsid w:val="005722A1"/>
    <w:rsid w:val="00580918"/>
    <w:rsid w:val="00590B61"/>
    <w:rsid w:val="005C7A09"/>
    <w:rsid w:val="005E1EAC"/>
    <w:rsid w:val="00606EB2"/>
    <w:rsid w:val="00612024"/>
    <w:rsid w:val="00612E07"/>
    <w:rsid w:val="00627DB0"/>
    <w:rsid w:val="0063548D"/>
    <w:rsid w:val="0066074B"/>
    <w:rsid w:val="00676D82"/>
    <w:rsid w:val="006915F7"/>
    <w:rsid w:val="006A40FD"/>
    <w:rsid w:val="006A7076"/>
    <w:rsid w:val="006C2064"/>
    <w:rsid w:val="006D1229"/>
    <w:rsid w:val="006D7B6B"/>
    <w:rsid w:val="006E1A6F"/>
    <w:rsid w:val="006E6A56"/>
    <w:rsid w:val="006E7C88"/>
    <w:rsid w:val="007121A8"/>
    <w:rsid w:val="00720EB6"/>
    <w:rsid w:val="007528B0"/>
    <w:rsid w:val="007565E9"/>
    <w:rsid w:val="00781EE7"/>
    <w:rsid w:val="00792879"/>
    <w:rsid w:val="007968FC"/>
    <w:rsid w:val="007B5B1D"/>
    <w:rsid w:val="007D1291"/>
    <w:rsid w:val="007E2990"/>
    <w:rsid w:val="007E78B4"/>
    <w:rsid w:val="00802918"/>
    <w:rsid w:val="0082523C"/>
    <w:rsid w:val="00826814"/>
    <w:rsid w:val="00867BEA"/>
    <w:rsid w:val="008931AE"/>
    <w:rsid w:val="008A2CE3"/>
    <w:rsid w:val="008B7AEA"/>
    <w:rsid w:val="008D5246"/>
    <w:rsid w:val="008E01C9"/>
    <w:rsid w:val="008E1816"/>
    <w:rsid w:val="008E301B"/>
    <w:rsid w:val="008E6816"/>
    <w:rsid w:val="008F7149"/>
    <w:rsid w:val="00901A44"/>
    <w:rsid w:val="00903989"/>
    <w:rsid w:val="00904B3F"/>
    <w:rsid w:val="0093009A"/>
    <w:rsid w:val="009376E1"/>
    <w:rsid w:val="009461C8"/>
    <w:rsid w:val="0094709A"/>
    <w:rsid w:val="00951D3C"/>
    <w:rsid w:val="00954A9C"/>
    <w:rsid w:val="00962A46"/>
    <w:rsid w:val="00985CD7"/>
    <w:rsid w:val="009A60CE"/>
    <w:rsid w:val="009B269E"/>
    <w:rsid w:val="009E6885"/>
    <w:rsid w:val="00A01339"/>
    <w:rsid w:val="00A111BB"/>
    <w:rsid w:val="00A2428B"/>
    <w:rsid w:val="00A344A0"/>
    <w:rsid w:val="00A5368B"/>
    <w:rsid w:val="00A708C8"/>
    <w:rsid w:val="00A73347"/>
    <w:rsid w:val="00A95338"/>
    <w:rsid w:val="00AB04A0"/>
    <w:rsid w:val="00AB3203"/>
    <w:rsid w:val="00AF199F"/>
    <w:rsid w:val="00AF200A"/>
    <w:rsid w:val="00B038A9"/>
    <w:rsid w:val="00B30D66"/>
    <w:rsid w:val="00B563FA"/>
    <w:rsid w:val="00B574AE"/>
    <w:rsid w:val="00B914E4"/>
    <w:rsid w:val="00BC00C3"/>
    <w:rsid w:val="00BE79B5"/>
    <w:rsid w:val="00C043FE"/>
    <w:rsid w:val="00C0687D"/>
    <w:rsid w:val="00C3533C"/>
    <w:rsid w:val="00C54CA7"/>
    <w:rsid w:val="00C80E60"/>
    <w:rsid w:val="00C842E7"/>
    <w:rsid w:val="00CA5E50"/>
    <w:rsid w:val="00CD727B"/>
    <w:rsid w:val="00CE438A"/>
    <w:rsid w:val="00CE5D1C"/>
    <w:rsid w:val="00D02CA4"/>
    <w:rsid w:val="00D03EDE"/>
    <w:rsid w:val="00D260F4"/>
    <w:rsid w:val="00D35FD0"/>
    <w:rsid w:val="00D5006B"/>
    <w:rsid w:val="00D524B6"/>
    <w:rsid w:val="00D5334A"/>
    <w:rsid w:val="00D63907"/>
    <w:rsid w:val="00D70AF3"/>
    <w:rsid w:val="00D76BAD"/>
    <w:rsid w:val="00D80B3A"/>
    <w:rsid w:val="00D83C96"/>
    <w:rsid w:val="00D87AB5"/>
    <w:rsid w:val="00D97A9B"/>
    <w:rsid w:val="00DC37CF"/>
    <w:rsid w:val="00DD4E9E"/>
    <w:rsid w:val="00DD54AB"/>
    <w:rsid w:val="00DD60EA"/>
    <w:rsid w:val="00DF332C"/>
    <w:rsid w:val="00E0068F"/>
    <w:rsid w:val="00E126CE"/>
    <w:rsid w:val="00E12BF4"/>
    <w:rsid w:val="00E21530"/>
    <w:rsid w:val="00E524E2"/>
    <w:rsid w:val="00EE7772"/>
    <w:rsid w:val="00EF7280"/>
    <w:rsid w:val="00F10CD0"/>
    <w:rsid w:val="00F27ADF"/>
    <w:rsid w:val="00F46C88"/>
    <w:rsid w:val="00F700D5"/>
    <w:rsid w:val="00F77E46"/>
    <w:rsid w:val="00F848D2"/>
    <w:rsid w:val="00F86686"/>
    <w:rsid w:val="00F90E49"/>
    <w:rsid w:val="00FB102C"/>
    <w:rsid w:val="00FD5660"/>
    <w:rsid w:val="00FF3DE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83CB5"/>
  <w15:chartTrackingRefBased/>
  <w15:docId w15:val="{2549B559-1C51-4558-AAA1-41B7F970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096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096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0969C0"/>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0969C0"/>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0969C0"/>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0969C0"/>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0969C0"/>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0969C0"/>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0969C0"/>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0969C0"/>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0969C0"/>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0969C0"/>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0969C0"/>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0969C0"/>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0969C0"/>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0969C0"/>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0969C0"/>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0969C0"/>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096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0969C0"/>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0969C0"/>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0969C0"/>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0969C0"/>
    <w:pPr>
      <w:spacing w:before="160"/>
      <w:jc w:val="center"/>
    </w:pPr>
    <w:rPr>
      <w:i/>
      <w:iCs/>
      <w:color w:val="404040" w:themeColor="text1" w:themeTint="BF"/>
    </w:rPr>
  </w:style>
  <w:style w:type="character" w:customStyle="1" w:styleId="TsitaatMrk">
    <w:name w:val="Tsitaat Märk"/>
    <w:basedOn w:val="Liguvaikefont"/>
    <w:link w:val="Tsitaat"/>
    <w:uiPriority w:val="29"/>
    <w:rsid w:val="000969C0"/>
    <w:rPr>
      <w:i/>
      <w:iCs/>
      <w:color w:val="404040" w:themeColor="text1" w:themeTint="BF"/>
    </w:rPr>
  </w:style>
  <w:style w:type="paragraph" w:styleId="Loendilik">
    <w:name w:val="List Paragraph"/>
    <w:basedOn w:val="Normaallaad"/>
    <w:uiPriority w:val="34"/>
    <w:qFormat/>
    <w:rsid w:val="000969C0"/>
    <w:pPr>
      <w:ind w:left="720"/>
      <w:contextualSpacing/>
    </w:pPr>
  </w:style>
  <w:style w:type="character" w:styleId="Selgeltmrgatavrhutus">
    <w:name w:val="Intense Emphasis"/>
    <w:basedOn w:val="Liguvaikefont"/>
    <w:uiPriority w:val="21"/>
    <w:qFormat/>
    <w:rsid w:val="000969C0"/>
    <w:rPr>
      <w:i/>
      <w:iCs/>
      <w:color w:val="0F4761" w:themeColor="accent1" w:themeShade="BF"/>
    </w:rPr>
  </w:style>
  <w:style w:type="paragraph" w:styleId="Selgeltmrgatavtsitaat">
    <w:name w:val="Intense Quote"/>
    <w:basedOn w:val="Normaallaad"/>
    <w:next w:val="Normaallaad"/>
    <w:link w:val="SelgeltmrgatavtsitaatMrk"/>
    <w:uiPriority w:val="30"/>
    <w:qFormat/>
    <w:rsid w:val="00096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0969C0"/>
    <w:rPr>
      <w:i/>
      <w:iCs/>
      <w:color w:val="0F4761" w:themeColor="accent1" w:themeShade="BF"/>
    </w:rPr>
  </w:style>
  <w:style w:type="character" w:styleId="Selgeltmrgatavviide">
    <w:name w:val="Intense Reference"/>
    <w:basedOn w:val="Liguvaikefont"/>
    <w:uiPriority w:val="32"/>
    <w:qFormat/>
    <w:rsid w:val="000969C0"/>
    <w:rPr>
      <w:b/>
      <w:bCs/>
      <w:smallCaps/>
      <w:color w:val="0F4761" w:themeColor="accent1" w:themeShade="BF"/>
      <w:spacing w:val="5"/>
    </w:rPr>
  </w:style>
  <w:style w:type="character" w:styleId="Hperlink">
    <w:name w:val="Hyperlink"/>
    <w:basedOn w:val="Liguvaikefont"/>
    <w:uiPriority w:val="99"/>
    <w:unhideWhenUsed/>
    <w:rsid w:val="00D35FD0"/>
    <w:rPr>
      <w:color w:val="467886" w:themeColor="hyperlink"/>
      <w:u w:val="single"/>
    </w:rPr>
  </w:style>
  <w:style w:type="character" w:styleId="Lahendamatamainimine">
    <w:name w:val="Unresolved Mention"/>
    <w:basedOn w:val="Liguvaikefont"/>
    <w:uiPriority w:val="99"/>
    <w:semiHidden/>
    <w:unhideWhenUsed/>
    <w:rsid w:val="00D35FD0"/>
    <w:rPr>
      <w:color w:val="605E5C"/>
      <w:shd w:val="clear" w:color="auto" w:fill="E1DFDD"/>
    </w:rPr>
  </w:style>
  <w:style w:type="character" w:styleId="Kommentaariviide">
    <w:name w:val="annotation reference"/>
    <w:basedOn w:val="Liguvaikefont"/>
    <w:uiPriority w:val="99"/>
    <w:semiHidden/>
    <w:unhideWhenUsed/>
    <w:rsid w:val="00867BEA"/>
    <w:rPr>
      <w:sz w:val="16"/>
      <w:szCs w:val="16"/>
    </w:rPr>
  </w:style>
  <w:style w:type="paragraph" w:styleId="Kommentaaritekst">
    <w:name w:val="annotation text"/>
    <w:basedOn w:val="Normaallaad"/>
    <w:link w:val="KommentaaritekstMrk"/>
    <w:uiPriority w:val="99"/>
    <w:unhideWhenUsed/>
    <w:rsid w:val="00867BEA"/>
    <w:pPr>
      <w:spacing w:line="240" w:lineRule="auto"/>
    </w:pPr>
    <w:rPr>
      <w:sz w:val="20"/>
      <w:szCs w:val="20"/>
    </w:rPr>
  </w:style>
  <w:style w:type="character" w:customStyle="1" w:styleId="KommentaaritekstMrk">
    <w:name w:val="Kommentaari tekst Märk"/>
    <w:basedOn w:val="Liguvaikefont"/>
    <w:link w:val="Kommentaaritekst"/>
    <w:uiPriority w:val="99"/>
    <w:rsid w:val="00867BEA"/>
    <w:rPr>
      <w:sz w:val="20"/>
      <w:szCs w:val="20"/>
    </w:rPr>
  </w:style>
  <w:style w:type="paragraph" w:styleId="Kommentaariteema">
    <w:name w:val="annotation subject"/>
    <w:basedOn w:val="Kommentaaritekst"/>
    <w:next w:val="Kommentaaritekst"/>
    <w:link w:val="KommentaariteemaMrk"/>
    <w:uiPriority w:val="99"/>
    <w:semiHidden/>
    <w:unhideWhenUsed/>
    <w:rsid w:val="00867BEA"/>
    <w:rPr>
      <w:b/>
      <w:bCs/>
    </w:rPr>
  </w:style>
  <w:style w:type="character" w:customStyle="1" w:styleId="KommentaariteemaMrk">
    <w:name w:val="Kommentaari teema Märk"/>
    <w:basedOn w:val="KommentaaritekstMrk"/>
    <w:link w:val="Kommentaariteema"/>
    <w:uiPriority w:val="99"/>
    <w:semiHidden/>
    <w:rsid w:val="00867BEA"/>
    <w:rPr>
      <w:b/>
      <w:bCs/>
      <w:sz w:val="20"/>
      <w:szCs w:val="20"/>
    </w:rPr>
  </w:style>
  <w:style w:type="paragraph" w:styleId="Pis">
    <w:name w:val="header"/>
    <w:basedOn w:val="Normaallaad"/>
    <w:link w:val="PisMrk"/>
    <w:uiPriority w:val="99"/>
    <w:unhideWhenUsed/>
    <w:rsid w:val="00CE5D1C"/>
    <w:pPr>
      <w:tabs>
        <w:tab w:val="center" w:pos="4536"/>
        <w:tab w:val="right" w:pos="9072"/>
      </w:tabs>
      <w:spacing w:after="0" w:line="240" w:lineRule="auto"/>
    </w:pPr>
  </w:style>
  <w:style w:type="character" w:customStyle="1" w:styleId="PisMrk">
    <w:name w:val="Päis Märk"/>
    <w:basedOn w:val="Liguvaikefont"/>
    <w:link w:val="Pis"/>
    <w:uiPriority w:val="99"/>
    <w:rsid w:val="00CE5D1C"/>
  </w:style>
  <w:style w:type="paragraph" w:styleId="Jalus">
    <w:name w:val="footer"/>
    <w:basedOn w:val="Normaallaad"/>
    <w:link w:val="JalusMrk"/>
    <w:uiPriority w:val="99"/>
    <w:unhideWhenUsed/>
    <w:rsid w:val="00CE5D1C"/>
    <w:pPr>
      <w:tabs>
        <w:tab w:val="center" w:pos="4536"/>
        <w:tab w:val="right" w:pos="9072"/>
      </w:tabs>
      <w:spacing w:after="0" w:line="240" w:lineRule="auto"/>
    </w:pPr>
  </w:style>
  <w:style w:type="character" w:customStyle="1" w:styleId="JalusMrk">
    <w:name w:val="Jalus Märk"/>
    <w:basedOn w:val="Liguvaikefont"/>
    <w:link w:val="Jalus"/>
    <w:uiPriority w:val="99"/>
    <w:rsid w:val="00CE5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riigiteataja.ee/et/dyn/122112024002/id/130062023029"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ad826c-5e31-45c9-9b04-6c25910456e1">
      <Terms xmlns="http://schemas.microsoft.com/office/infopath/2007/PartnerControls"/>
    </lcf76f155ced4ddcb4097134ff3c332f>
    <TaxCatchAll xmlns="94dcc8db-136e-4eb2-8a3f-636953334c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D4240AB1AECA45B30C5571D8135F53" ma:contentTypeVersion="14" ma:contentTypeDescription="Create a new document." ma:contentTypeScope="" ma:versionID="3ea3fc47f72a04ff9deda3dedee366b0">
  <xsd:schema xmlns:xsd="http://www.w3.org/2001/XMLSchema" xmlns:xs="http://www.w3.org/2001/XMLSchema" xmlns:p="http://schemas.microsoft.com/office/2006/metadata/properties" xmlns:ns2="b2ad826c-5e31-45c9-9b04-6c25910456e1" xmlns:ns3="94dcc8db-136e-4eb2-8a3f-636953334c12" targetNamespace="http://schemas.microsoft.com/office/2006/metadata/properties" ma:root="true" ma:fieldsID="a22a93286945c7caec0e5227a65ec87c" ns2:_="" ns3:_="">
    <xsd:import namespace="b2ad826c-5e31-45c9-9b04-6c25910456e1"/>
    <xsd:import namespace="94dcc8db-136e-4eb2-8a3f-636953334c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826c-5e31-45c9-9b04-6c2591045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cc8db-136e-4eb2-8a3f-636953334c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bc13e3-ca1e-4cab-891a-f58f3baf7b3d}" ma:internalName="TaxCatchAll" ma:showField="CatchAllData" ma:web="94dcc8db-136e-4eb2-8a3f-636953334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7DA952-4FC2-427A-988C-7F6B72B13CA6}">
  <ds:schemaRefs>
    <ds:schemaRef ds:uri="http://schemas.microsoft.com/office/2006/metadata/properties"/>
    <ds:schemaRef ds:uri="http://schemas.microsoft.com/office/infopath/2007/PartnerControls"/>
    <ds:schemaRef ds:uri="b2ad826c-5e31-45c9-9b04-6c25910456e1"/>
    <ds:schemaRef ds:uri="94dcc8db-136e-4eb2-8a3f-636953334c12"/>
  </ds:schemaRefs>
</ds:datastoreItem>
</file>

<file path=customXml/itemProps2.xml><?xml version="1.0" encoding="utf-8"?>
<ds:datastoreItem xmlns:ds="http://schemas.openxmlformats.org/officeDocument/2006/customXml" ds:itemID="{162B5912-7673-410E-9BA8-2A80D5FE6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826c-5e31-45c9-9b04-6c25910456e1"/>
    <ds:schemaRef ds:uri="94dcc8db-136e-4eb2-8a3f-636953334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537B77-A9AC-4494-8490-6DAD53A14B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7050</Words>
  <Characters>40891</Characters>
  <Application>Microsoft Office Word</Application>
  <DocSecurity>0</DocSecurity>
  <Lines>340</Lines>
  <Paragraphs>95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Antti Pääsukene - MKM</dc:creator>
  <cp:keywords/>
  <dc:description/>
  <cp:lastModifiedBy>Tea Faber - MKM</cp:lastModifiedBy>
  <cp:revision>2</cp:revision>
  <dcterms:created xsi:type="dcterms:W3CDTF">2026-08-03T13:17:00Z</dcterms:created>
  <dcterms:modified xsi:type="dcterms:W3CDTF">2026-08-03T13:17:00Z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2026-06-19T15:27:17Z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f68be3dc-e0a2-4c1a-a088-1bf27acf0414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0x010100AED4240AB1AECA45B30C5571D8135F53</vt:lpwstr>
  </property>
  <property fmtid="{D5CDD505-2E9C-101B-9397-08002B2CF9AE}" pid="11" name="MediaServiceImageTags">
    <vt:lpwstr/>
  </property>
</Properties>
</file>